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4638DE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364DF6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="002B3970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EE43D9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2B3970">
        <w:rPr>
          <w:rFonts w:ascii="Times New Roman" w:eastAsia="Times New Roman" w:hAnsi="Times New Roman"/>
          <w:b/>
          <w:sz w:val="36"/>
          <w:szCs w:val="36"/>
          <w:lang w:eastAsia="ru-RU"/>
        </w:rPr>
        <w:t>декабря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НОМЕРЕ: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059">
        <w:rPr>
          <w:rFonts w:ascii="Times New Roman" w:eastAsia="Times New Roman" w:hAnsi="Times New Roman"/>
          <w:b/>
          <w:sz w:val="32"/>
          <w:szCs w:val="32"/>
          <w:lang w:eastAsia="ru-RU"/>
        </w:rPr>
        <w:t>1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2F5CEA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4638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B3970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533A25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>№</w:t>
      </w:r>
      <w:r w:rsidR="002B397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1439D">
        <w:rPr>
          <w:rFonts w:ascii="Times New Roman" w:eastAsia="Times New Roman" w:hAnsi="Times New Roman"/>
          <w:b/>
          <w:sz w:val="32"/>
          <w:szCs w:val="32"/>
          <w:lang w:eastAsia="ru-RU"/>
        </w:rPr>
        <w:t>39</w:t>
      </w:r>
      <w:bookmarkStart w:id="0" w:name="_GoBack"/>
      <w:bookmarkEnd w:id="0"/>
      <w:r w:rsidR="00533A25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533A25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FF4" w:rsidRPr="00C75DA6" w:rsidRDefault="00900FF4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2B5" w:rsidRPr="008D42B5" w:rsidRDefault="004F37B5" w:rsidP="00364DF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64D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БЕРЕЗОВСКОГО СЕЛЬСОВЕТА </w:t>
      </w: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КЫШТОВСКОГО РАЙОНА НОВОСИБИРСКОЙ ОБЛАСТИ </w:t>
      </w: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970" w:rsidRPr="00A53C27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 01.12.2021 г                             с. Березовка                                             № 54</w:t>
      </w: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tabs>
          <w:tab w:val="left" w:pos="235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2B3970" w:rsidRPr="004A0DAD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24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программы профилактики нарушений</w:t>
      </w:r>
      <w:r w:rsidRPr="006D0C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 годов</w:t>
      </w: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970" w:rsidRPr="00A53C27" w:rsidRDefault="002B3970" w:rsidP="002B3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Березовского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Кыштовского</w:t>
      </w:r>
      <w:r w:rsidRPr="00A53C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2B3970" w:rsidRDefault="002B3970" w:rsidP="002B3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B3970" w:rsidRPr="00C2378E" w:rsidRDefault="002B3970" w:rsidP="002B3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32F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Утвердить прилагаемую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 годов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</w:p>
    <w:p w:rsidR="002B3970" w:rsidRDefault="002B3970" w:rsidP="002B397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«Березовский Вестник» и разместить на официальном сайте администрации Березовского сельсовета Кыштовского района Новосибирской области.</w:t>
      </w:r>
    </w:p>
    <w:p w:rsidR="002B3970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Глава Березовского сельсовета </w:t>
      </w:r>
    </w:p>
    <w:p w:rsidR="002B3970" w:rsidRPr="00D21F95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Кыштовского района Новосибирской области                                В.А. Шмаков</w:t>
      </w:r>
    </w:p>
    <w:p w:rsidR="002B3970" w:rsidRDefault="002B3970" w:rsidP="002B397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2B3970" w:rsidRDefault="002B3970" w:rsidP="002B397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Березовского сельсовета </w:t>
      </w:r>
    </w:p>
    <w:p w:rsidR="002B3970" w:rsidRDefault="002B3970" w:rsidP="002B397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 района Новосибирской области</w:t>
      </w:r>
    </w:p>
    <w:p w:rsidR="002B3970" w:rsidRDefault="002B3970" w:rsidP="002B397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01.12.2021 № 54</w:t>
      </w:r>
    </w:p>
    <w:p w:rsidR="002B3970" w:rsidRDefault="002B3970" w:rsidP="002B397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3970" w:rsidRPr="00D21F95" w:rsidRDefault="002B3970" w:rsidP="002B397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970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B3970" w:rsidRPr="004A0DAD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70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Программа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22 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 годов</w:t>
      </w:r>
    </w:p>
    <w:p w:rsidR="002B3970" w:rsidRPr="004A0DAD" w:rsidRDefault="002B3970" w:rsidP="002B397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3970" w:rsidRPr="004A0DAD" w:rsidRDefault="002B3970" w:rsidP="002B39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3970" w:rsidRPr="004A0DAD" w:rsidRDefault="002B3970" w:rsidP="002B397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 I. Общие положения</w:t>
      </w:r>
    </w:p>
    <w:p w:rsidR="002B3970" w:rsidRPr="004A0DAD" w:rsidRDefault="002B3970" w:rsidP="002B397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Настоящая программа разработ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 для организации проведения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Березовского сельсовета Кыштовского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обязательных требований действующего законодательства.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Березовского сельсовета Кыштовского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Правовые основания разработки программы:</w:t>
      </w:r>
    </w:p>
    <w:p w:rsidR="002B3970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B3970" w:rsidRPr="004903B5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03B5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AA6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РФ от 26.12.2018г. №1680</w:t>
      </w:r>
      <w:r w:rsidRPr="00711AA6"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B3970" w:rsidRPr="00FF427F" w:rsidRDefault="002B3970" w:rsidP="002B3970">
      <w:pPr>
        <w:widowControl w:val="0"/>
        <w:shd w:val="clear" w:color="auto" w:fill="FFFFFF"/>
        <w:spacing w:line="240" w:lineRule="auto"/>
        <w:ind w:firstLine="709"/>
        <w:jc w:val="both"/>
        <w:textAlignment w:val="baseline"/>
        <w:rPr>
          <w:b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Березовского сельсовета Кыштовского района Новосибирской области 15.10.2021 № 2 "</w:t>
      </w:r>
      <w:r w:rsidRPr="00FF427F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1" w:name="_Hlk73706793"/>
      <w:r w:rsidRPr="00FF427F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1"/>
      <w:r w:rsidRPr="00FF427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F427F">
        <w:rPr>
          <w:rFonts w:ascii="Times New Roman" w:hAnsi="Times New Roman"/>
          <w:sz w:val="28"/>
          <w:szCs w:val="28"/>
        </w:rPr>
        <w:t>границах населенных пунктов Березовского сельсовета Кыштовского района Новосибирской области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2B3970" w:rsidRPr="00FF427F" w:rsidRDefault="002B3970" w:rsidP="002B3970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Решение Совета депутатов Березовского сельсовета Кыштовского района Новосибирской области 15.10.2021 № 4 "</w:t>
      </w:r>
      <w:r w:rsidRPr="00FF427F">
        <w:rPr>
          <w:rFonts w:ascii="Times New Roman" w:hAnsi="Times New Roman"/>
          <w:sz w:val="28"/>
          <w:szCs w:val="28"/>
        </w:rPr>
        <w:t>Об утверждении Положения о муниципальном лесном контроле в Березовском сельсовете Кыштовского района Новосибирской области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2B3970" w:rsidRPr="00FF427F" w:rsidRDefault="002B3970" w:rsidP="002B3970">
      <w:pPr>
        <w:widowControl w:val="0"/>
        <w:spacing w:after="0" w:line="240" w:lineRule="auto"/>
        <w:ind w:firstLine="709"/>
        <w:jc w:val="both"/>
        <w:outlineLvl w:val="0"/>
        <w:rPr>
          <w:b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Березовского сельсовета Кыштовского района Новосибирской области 15.10.2021 № 5 "</w:t>
      </w:r>
      <w:r w:rsidRPr="00FF427F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Березовского сельсовета Кыштовского района Новосибирской области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2B3970" w:rsidRPr="00FF427F" w:rsidRDefault="002B3970" w:rsidP="002B3970">
      <w:pPr>
        <w:spacing w:after="0" w:line="240" w:lineRule="auto"/>
        <w:ind w:firstLine="6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Березовского сельсовета Кыштовского района Новосибирской области 15.10.2021 № 3 "</w:t>
      </w:r>
      <w:r w:rsidRPr="00FF427F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на территории Березовского сельсовета Кыштовского района Новосибирской области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";</w:t>
      </w:r>
    </w:p>
    <w:p w:rsidR="002B3970" w:rsidRPr="00FF427F" w:rsidRDefault="002B3970" w:rsidP="002B3970">
      <w:pPr>
        <w:widowControl w:val="0"/>
        <w:spacing w:after="0" w:line="240" w:lineRule="auto"/>
        <w:ind w:firstLine="709"/>
        <w:jc w:val="both"/>
        <w:outlineLvl w:val="0"/>
        <w:rPr>
          <w:b/>
          <w:sz w:val="20"/>
          <w:szCs w:val="20"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- Решение Совета депутатов Березовского сельсовета Кыштовского района Новосибирской области 15.10.2021 № 1 "</w:t>
      </w:r>
      <w:r w:rsidRPr="00FF427F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Березовского сельсовета Кыштовского района Новосибирской области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:rsidR="002B3970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Разработчик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Березовского сельсовета Кыштовского района Новосибирской области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по тексту -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2B3970" w:rsidRPr="0009444D" w:rsidRDefault="002B3970" w:rsidP="002B3970">
      <w:pPr>
        <w:pStyle w:val="a6"/>
        <w:spacing w:before="0" w:beforeAutospacing="0" w:after="120" w:afterAutospacing="0"/>
        <w:ind w:firstLine="709"/>
        <w:jc w:val="both"/>
        <w:rPr>
          <w:sz w:val="28"/>
          <w:szCs w:val="20"/>
        </w:rPr>
      </w:pPr>
      <w:r w:rsidRPr="0009444D">
        <w:rPr>
          <w:sz w:val="28"/>
          <w:szCs w:val="20"/>
        </w:rPr>
        <w:t xml:space="preserve">4.1. </w:t>
      </w:r>
      <w:r w:rsidRPr="0009444D">
        <w:rPr>
          <w:bCs/>
          <w:kern w:val="24"/>
          <w:sz w:val="28"/>
          <w:szCs w:val="28"/>
        </w:rPr>
        <w:t>Виды осуществляемого муниципального контроля</w:t>
      </w:r>
    </w:p>
    <w:p w:rsidR="002B3970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а) Муниципальный контроль </w:t>
      </w:r>
      <w:r w:rsidRPr="00FF427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F427F">
        <w:rPr>
          <w:rFonts w:ascii="Times New Roman" w:hAnsi="Times New Roman"/>
          <w:sz w:val="28"/>
          <w:szCs w:val="28"/>
        </w:rPr>
        <w:t>границах населенных пунктов;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б) Муниципальный лесной контроль;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в) Муниципальный жилищный контроль;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г) Муниципальный контроль в сфере благоустройства;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д) Муниципальный контроль </w:t>
      </w:r>
      <w:r w:rsidRPr="00FF427F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FF427F">
        <w:rPr>
          <w:rFonts w:ascii="Times New Roman" w:hAnsi="Times New Roman"/>
          <w:sz w:val="28"/>
          <w:szCs w:val="28"/>
        </w:rPr>
        <w:t>.</w:t>
      </w:r>
    </w:p>
    <w:p w:rsidR="002B3970" w:rsidRPr="0009444D" w:rsidRDefault="002B3970" w:rsidP="002B3970">
      <w:pPr>
        <w:pStyle w:val="a6"/>
        <w:spacing w:before="0" w:beforeAutospacing="0" w:after="0" w:afterAutospacing="0"/>
        <w:ind w:firstLine="709"/>
        <w:jc w:val="both"/>
        <w:rPr>
          <w:bCs/>
          <w:kern w:val="24"/>
          <w:sz w:val="28"/>
          <w:szCs w:val="28"/>
        </w:rPr>
      </w:pPr>
      <w:r w:rsidRPr="0009444D">
        <w:rPr>
          <w:bCs/>
          <w:kern w:val="24"/>
          <w:sz w:val="28"/>
          <w:szCs w:val="28"/>
        </w:rPr>
        <w:t>4.2. Обзор по каждому виду муниципального контроля</w:t>
      </w:r>
    </w:p>
    <w:p w:rsidR="002B3970" w:rsidRPr="00FF427F" w:rsidRDefault="002B3970" w:rsidP="002B39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1. При осуществлении муниципального контроля </w:t>
      </w:r>
      <w:r w:rsidRPr="00FF427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F427F">
        <w:rPr>
          <w:rFonts w:ascii="Times New Roman" w:hAnsi="Times New Roman"/>
          <w:sz w:val="28"/>
          <w:szCs w:val="28"/>
        </w:rPr>
        <w:t xml:space="preserve">границах населенных пунктов предметом оценки является соблюдение </w:t>
      </w:r>
      <w:r w:rsidRPr="00FF427F">
        <w:rPr>
          <w:rFonts w:ascii="Times New Roman" w:hAnsi="Times New Roman" w:cs="Times New Roman"/>
          <w:sz w:val="28"/>
          <w:szCs w:val="28"/>
          <w:lang w:val="x-none"/>
        </w:rPr>
        <w:t>контролируем</w:t>
      </w:r>
      <w:r w:rsidRPr="00FF427F">
        <w:rPr>
          <w:rFonts w:ascii="Times New Roman" w:hAnsi="Times New Roman" w:cs="Times New Roman"/>
          <w:sz w:val="28"/>
          <w:szCs w:val="28"/>
        </w:rPr>
        <w:t>ыми</w:t>
      </w:r>
      <w:r w:rsidRPr="00FF427F">
        <w:rPr>
          <w:rFonts w:ascii="Times New Roman" w:hAnsi="Times New Roman" w:cs="Times New Roman"/>
          <w:sz w:val="28"/>
          <w:szCs w:val="28"/>
          <w:lang w:val="x-none"/>
        </w:rPr>
        <w:t xml:space="preserve"> лиц</w:t>
      </w:r>
      <w:r w:rsidRPr="00FF427F">
        <w:rPr>
          <w:rFonts w:ascii="Times New Roman" w:hAnsi="Times New Roman" w:cs="Times New Roman"/>
          <w:sz w:val="28"/>
          <w:szCs w:val="28"/>
        </w:rPr>
        <w:t>ами</w:t>
      </w:r>
      <w:r w:rsidRPr="00FF42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FF427F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:rsidR="002B3970" w:rsidRPr="00FF427F" w:rsidRDefault="002B3970" w:rsidP="002B3970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2B3970" w:rsidRPr="00FF427F" w:rsidRDefault="002B3970" w:rsidP="002B3970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FF427F">
        <w:rPr>
          <w:rFonts w:ascii="Times New Roman" w:hAnsi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B3970" w:rsidRPr="00FF427F" w:rsidRDefault="002B3970" w:rsidP="002B3970">
      <w:pPr>
        <w:spacing w:after="0" w:line="240" w:lineRule="auto"/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FF427F">
        <w:rPr>
          <w:rFonts w:ascii="Times New Roman" w:hAnsi="Times New Roman"/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FF427F">
        <w:rPr>
          <w:rFonts w:ascii="Times New Roman" w:hAnsi="Times New Roman"/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B3970" w:rsidRPr="00FF427F" w:rsidRDefault="002B3970" w:rsidP="002B39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контролю </w:t>
      </w:r>
      <w:r w:rsidRPr="00FF427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F427F">
        <w:rPr>
          <w:rFonts w:ascii="Times New Roman" w:hAnsi="Times New Roman"/>
          <w:sz w:val="28"/>
          <w:szCs w:val="28"/>
        </w:rPr>
        <w:t xml:space="preserve">границах населенных пунктов относятся контролируемые лица, осуществляющие деятельность, действия (бездействия), в том числе работы и услуги </w:t>
      </w:r>
      <w:r w:rsidRPr="00FF427F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хозяйстве,</w:t>
      </w:r>
      <w:r w:rsidRPr="00FF427F">
        <w:rPr>
          <w:sz w:val="24"/>
          <w:szCs w:val="24"/>
        </w:rPr>
        <w:t xml:space="preserve"> </w:t>
      </w:r>
      <w:r w:rsidRPr="00FF427F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2B3970" w:rsidRPr="00FF427F" w:rsidRDefault="002B3970" w:rsidP="002B39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27F">
        <w:rPr>
          <w:sz w:val="28"/>
          <w:szCs w:val="28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В 2021 году были проведены следующие мероприятия по профилактике нарушений:</w:t>
      </w:r>
    </w:p>
    <w:p w:rsidR="002B3970" w:rsidRPr="00FF427F" w:rsidRDefault="002B3970" w:rsidP="002B3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FF427F">
        <w:rPr>
          <w:rFonts w:ascii="Times New Roman" w:hAnsi="Times New Roman"/>
          <w:sz w:val="28"/>
          <w:szCs w:val="28"/>
        </w:rPr>
        <w:t>;</w:t>
      </w:r>
    </w:p>
    <w:p w:rsidR="002B3970" w:rsidRPr="00FF427F" w:rsidRDefault="002B3970" w:rsidP="002B3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F427F">
        <w:rPr>
          <w:rFonts w:ascii="Times New Roman" w:hAnsi="Times New Roman"/>
          <w:sz w:val="28"/>
          <w:szCs w:val="28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FF427F">
        <w:rPr>
          <w:rFonts w:ascii="Times New Roman" w:hAnsi="Times New Roman"/>
          <w:sz w:val="28"/>
          <w:szCs w:val="28"/>
        </w:rPr>
        <w:t>.</w:t>
      </w:r>
    </w:p>
    <w:p w:rsidR="002B3970" w:rsidRPr="00FF427F" w:rsidRDefault="002B3970" w:rsidP="002B397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8"/>
          <w:szCs w:val="28"/>
        </w:rPr>
      </w:pPr>
      <w:r w:rsidRPr="00FF427F">
        <w:rPr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контроля </w:t>
      </w:r>
      <w:r w:rsidRPr="00FF427F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F427F">
        <w:rPr>
          <w:sz w:val="28"/>
          <w:szCs w:val="28"/>
        </w:rPr>
        <w:t>границах населенных пунктов не предусматривается</w:t>
      </w:r>
      <w:r w:rsidRPr="00FF427F">
        <w:rPr>
          <w:spacing w:val="2"/>
          <w:sz w:val="28"/>
          <w:szCs w:val="28"/>
        </w:rPr>
        <w:t>.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970" w:rsidRPr="00FF427F" w:rsidRDefault="002B3970" w:rsidP="002B3970">
      <w:pPr>
        <w:numPr>
          <w:ilvl w:val="0"/>
          <w:numId w:val="1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При осуществлении муниципального лесного контроля предметом оценки является:</w:t>
      </w:r>
    </w:p>
    <w:p w:rsidR="002B3970" w:rsidRPr="00FF427F" w:rsidRDefault="002B3970" w:rsidP="002B39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- соблюдение </w:t>
      </w:r>
      <w:r w:rsidRPr="00FF427F">
        <w:rPr>
          <w:rFonts w:ascii="Times New Roman" w:hAnsi="Times New Roman"/>
          <w:sz w:val="28"/>
          <w:szCs w:val="28"/>
          <w:lang w:val="x-none"/>
        </w:rPr>
        <w:t>контролируем</w:t>
      </w:r>
      <w:r w:rsidRPr="00FF427F">
        <w:rPr>
          <w:rFonts w:ascii="Times New Roman" w:hAnsi="Times New Roman"/>
          <w:sz w:val="28"/>
          <w:szCs w:val="28"/>
        </w:rPr>
        <w:t>ыми</w:t>
      </w:r>
      <w:r w:rsidRPr="00FF427F">
        <w:rPr>
          <w:rFonts w:ascii="Times New Roman" w:hAnsi="Times New Roman"/>
          <w:sz w:val="28"/>
          <w:szCs w:val="28"/>
          <w:lang w:val="x-none"/>
        </w:rPr>
        <w:t xml:space="preserve"> лиц</w:t>
      </w:r>
      <w:r w:rsidRPr="00FF427F">
        <w:rPr>
          <w:rFonts w:ascii="Times New Roman" w:hAnsi="Times New Roman"/>
          <w:sz w:val="28"/>
          <w:szCs w:val="28"/>
        </w:rPr>
        <w:t xml:space="preserve">ами в отношении лесных участков, находящихся в собственности поселения, требований, установленных в </w:t>
      </w:r>
      <w:r w:rsidRPr="00FF427F">
        <w:rPr>
          <w:rFonts w:ascii="Times New Roman" w:hAnsi="Times New Roman"/>
          <w:sz w:val="28"/>
          <w:szCs w:val="28"/>
        </w:rPr>
        <w:lastRenderedPageBreak/>
        <w:t>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2B3970" w:rsidRPr="00FF427F" w:rsidRDefault="002B3970" w:rsidP="002B397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  <w:lang w:eastAsia="x-none"/>
        </w:rPr>
        <w:t xml:space="preserve">- </w:t>
      </w:r>
      <w:r w:rsidRPr="00FF427F">
        <w:rPr>
          <w:rFonts w:ascii="Times New Roman" w:hAnsi="Times New Roman"/>
          <w:sz w:val="28"/>
          <w:szCs w:val="28"/>
          <w:lang w:val="x-none" w:eastAsia="x-none"/>
        </w:rPr>
        <w:t>исполнение решений, принимаемых по результатам контрольных мероприятий</w:t>
      </w:r>
      <w:r w:rsidRPr="00FF427F">
        <w:rPr>
          <w:rFonts w:ascii="Times New Roman" w:hAnsi="Times New Roman"/>
          <w:sz w:val="28"/>
          <w:szCs w:val="28"/>
          <w:lang w:eastAsia="x-none"/>
        </w:rPr>
        <w:t>.</w:t>
      </w:r>
    </w:p>
    <w:p w:rsidR="002B3970" w:rsidRPr="00FF427F" w:rsidRDefault="002B3970" w:rsidP="002B397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К подконтрольным субъектам по муниципальному лесному контролю относятся контролируемые лица, осуществляющие деятельность в сфере лесного </w:t>
      </w:r>
      <w:r w:rsidRPr="00FF427F">
        <w:rPr>
          <w:rFonts w:ascii="Times New Roman" w:hAnsi="Times New Roman"/>
          <w:spacing w:val="2"/>
          <w:sz w:val="28"/>
          <w:szCs w:val="28"/>
        </w:rPr>
        <w:t>хозяйства</w:t>
      </w:r>
      <w:r w:rsidRPr="00FF427F">
        <w:rPr>
          <w:rFonts w:ascii="Times New Roman" w:hAnsi="Times New Roman"/>
          <w:sz w:val="28"/>
          <w:szCs w:val="28"/>
        </w:rPr>
        <w:t>, являющиеся владельцами и пользователями зданий, помещений, сооружений, линейных объектов, территорий, включая водные, земельные и лесные участки, оборудование, устройства, предметы, материалы, транспортные средства и другие объекты, к которым предъявляются обязательные требования.</w:t>
      </w:r>
    </w:p>
    <w:p w:rsidR="002B3970" w:rsidRPr="00FF427F" w:rsidRDefault="002B3970" w:rsidP="002B39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27F">
        <w:rPr>
          <w:sz w:val="28"/>
          <w:szCs w:val="28"/>
        </w:rPr>
        <w:t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</w:t>
      </w:r>
      <w:r w:rsidRPr="00FF427F">
        <w:t>.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В 2021 году были проведены следующие мероприятия по профилактике нарушений:</w:t>
      </w:r>
    </w:p>
    <w:p w:rsidR="002B3970" w:rsidRPr="00FF427F" w:rsidRDefault="002B3970" w:rsidP="002B3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FF427F">
        <w:rPr>
          <w:rFonts w:ascii="Times New Roman" w:hAnsi="Times New Roman"/>
          <w:sz w:val="28"/>
          <w:szCs w:val="28"/>
        </w:rPr>
        <w:t>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FF427F">
        <w:rPr>
          <w:rFonts w:ascii="Times New Roman" w:hAnsi="Times New Roman"/>
          <w:sz w:val="28"/>
          <w:szCs w:val="28"/>
        </w:rPr>
        <w:t>.</w:t>
      </w:r>
    </w:p>
    <w:p w:rsidR="002B3970" w:rsidRPr="00FF427F" w:rsidRDefault="002B3970" w:rsidP="002B3970">
      <w:pPr>
        <w:pStyle w:val="formattext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sz w:val="28"/>
          <w:szCs w:val="28"/>
        </w:rPr>
      </w:pPr>
      <w:r w:rsidRPr="00FF427F">
        <w:rPr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лесного контроля не предусматривается</w:t>
      </w:r>
    </w:p>
    <w:p w:rsidR="002B3970" w:rsidRPr="00FF427F" w:rsidRDefault="002B3970" w:rsidP="002B3970">
      <w:pPr>
        <w:numPr>
          <w:ilvl w:val="0"/>
          <w:numId w:val="1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При осуществлении муниципального жилищного контроля предметом оценки является соблюдение </w:t>
      </w:r>
      <w:r w:rsidRPr="00FF427F">
        <w:rPr>
          <w:rFonts w:ascii="Times New Roman" w:hAnsi="Times New Roman"/>
          <w:sz w:val="28"/>
          <w:szCs w:val="28"/>
          <w:lang w:val="x-none"/>
        </w:rPr>
        <w:t>контролируем</w:t>
      </w:r>
      <w:r w:rsidRPr="00FF427F">
        <w:rPr>
          <w:rFonts w:ascii="Times New Roman" w:hAnsi="Times New Roman"/>
          <w:sz w:val="28"/>
          <w:szCs w:val="28"/>
        </w:rPr>
        <w:t>ыми</w:t>
      </w:r>
      <w:r w:rsidRPr="00FF427F">
        <w:rPr>
          <w:rFonts w:ascii="Times New Roman" w:hAnsi="Times New Roman"/>
          <w:sz w:val="28"/>
          <w:szCs w:val="28"/>
          <w:lang w:val="x-none"/>
        </w:rPr>
        <w:t xml:space="preserve"> лиц</w:t>
      </w:r>
      <w:r w:rsidRPr="00FF427F">
        <w:rPr>
          <w:rFonts w:ascii="Times New Roman" w:hAnsi="Times New Roman"/>
          <w:sz w:val="28"/>
          <w:szCs w:val="28"/>
        </w:rPr>
        <w:t>ами</w:t>
      </w:r>
      <w:r w:rsidRPr="00FF427F">
        <w:rPr>
          <w:rFonts w:ascii="Times New Roman" w:hAnsi="Times New Roman"/>
          <w:sz w:val="28"/>
          <w:szCs w:val="28"/>
          <w:lang w:eastAsia="x-none"/>
        </w:rPr>
        <w:t xml:space="preserve"> обязательных требований</w:t>
      </w:r>
      <w:r w:rsidRPr="00FF427F">
        <w:rPr>
          <w:rFonts w:ascii="Times New Roman" w:hAnsi="Times New Roman"/>
          <w:sz w:val="28"/>
          <w:szCs w:val="28"/>
          <w:lang w:val="x-none" w:eastAsia="x-none"/>
        </w:rPr>
        <w:t xml:space="preserve"> установленных жилищным законодательством, </w:t>
      </w:r>
      <w:r w:rsidRPr="00FF427F">
        <w:rPr>
          <w:rFonts w:ascii="Times New Roman" w:hAnsi="Times New Roman"/>
          <w:bCs/>
          <w:sz w:val="28"/>
          <w:szCs w:val="28"/>
          <w:lang w:val="x-none" w:eastAsia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FF427F">
        <w:rPr>
          <w:rFonts w:ascii="Times New Roman" w:hAnsi="Times New Roman"/>
          <w:bCs/>
          <w:sz w:val="28"/>
          <w:szCs w:val="28"/>
          <w:lang w:eastAsia="x-none"/>
        </w:rPr>
        <w:t xml:space="preserve"> (далее – обязательных требований), а именно</w:t>
      </w:r>
      <w:r w:rsidRPr="00FF427F">
        <w:rPr>
          <w:rFonts w:ascii="Times New Roman" w:hAnsi="Times New Roman"/>
          <w:bCs/>
          <w:sz w:val="28"/>
          <w:szCs w:val="28"/>
          <w:lang w:val="x-none" w:eastAsia="x-none"/>
        </w:rPr>
        <w:t>: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1) требований к: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FF427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FF427F">
        <w:rPr>
          <w:rFonts w:ascii="Times New Roman" w:hAnsi="Times New Roman"/>
          <w:bCs/>
          <w:sz w:val="28"/>
          <w:szCs w:val="28"/>
        </w:rPr>
        <w:t>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3)  правил: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2B3970" w:rsidRPr="00FF427F" w:rsidRDefault="002B3970" w:rsidP="002B3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427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2B3970" w:rsidRPr="00FF427F" w:rsidRDefault="002B3970" w:rsidP="002B3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B3970" w:rsidRPr="00FF427F" w:rsidRDefault="002B3970" w:rsidP="002B397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К подконтрольным субъектам по муниципальному жилищному контролю относятся контролируемые лица, осуществляющие деятельность, действия (бездействия), в том числе работы и услуги в сфере жилищного законодательства</w:t>
      </w:r>
      <w:r w:rsidRPr="00FF427F">
        <w:rPr>
          <w:rFonts w:ascii="Times New Roman" w:hAnsi="Times New Roman"/>
          <w:spacing w:val="2"/>
          <w:sz w:val="28"/>
          <w:szCs w:val="28"/>
        </w:rPr>
        <w:t>,</w:t>
      </w:r>
      <w:r w:rsidRPr="00FF427F">
        <w:rPr>
          <w:sz w:val="24"/>
          <w:szCs w:val="24"/>
        </w:rPr>
        <w:t xml:space="preserve"> </w:t>
      </w:r>
      <w:r w:rsidRPr="00FF427F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</w:t>
      </w:r>
    </w:p>
    <w:p w:rsidR="002B3970" w:rsidRPr="00FF427F" w:rsidRDefault="002B3970" w:rsidP="002B39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27F">
        <w:rPr>
          <w:sz w:val="28"/>
          <w:szCs w:val="28"/>
        </w:rPr>
        <w:t xml:space="preserve">Данные о проведенных мероприятиях: за период январь-декабрь 2021 года: проверки юридических лиц и индивидуальных предпринимателей в указанной сфере не проводились. 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lastRenderedPageBreak/>
        <w:t>В 2021 году были проведены следующие мероприятия по профилактике нарушений:</w:t>
      </w:r>
    </w:p>
    <w:p w:rsidR="002B3970" w:rsidRPr="00FF427F" w:rsidRDefault="002B3970" w:rsidP="002B3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FF427F">
        <w:rPr>
          <w:rFonts w:ascii="Times New Roman" w:hAnsi="Times New Roman"/>
          <w:sz w:val="28"/>
          <w:szCs w:val="28"/>
        </w:rPr>
        <w:t>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FF427F">
        <w:rPr>
          <w:rFonts w:ascii="Times New Roman" w:hAnsi="Times New Roman"/>
          <w:sz w:val="28"/>
          <w:szCs w:val="28"/>
        </w:rPr>
        <w:t>.</w:t>
      </w:r>
    </w:p>
    <w:p w:rsidR="002B3970" w:rsidRPr="00FF427F" w:rsidRDefault="002B3970" w:rsidP="002B397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жилищного контроля не предусматривается.</w:t>
      </w:r>
    </w:p>
    <w:p w:rsidR="002B3970" w:rsidRPr="00FF427F" w:rsidRDefault="002B3970" w:rsidP="002B3970">
      <w:pPr>
        <w:numPr>
          <w:ilvl w:val="0"/>
          <w:numId w:val="1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предметом оценки является:</w:t>
      </w:r>
    </w:p>
    <w:p w:rsidR="002B3970" w:rsidRPr="00FF427F" w:rsidRDefault="002B3970" w:rsidP="002B3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- соблюдение </w:t>
      </w:r>
      <w:r w:rsidRPr="00FF427F">
        <w:rPr>
          <w:rFonts w:ascii="Times New Roman" w:hAnsi="Times New Roman"/>
          <w:sz w:val="28"/>
          <w:szCs w:val="28"/>
          <w:lang w:val="x-none"/>
        </w:rPr>
        <w:t>контролируем</w:t>
      </w:r>
      <w:r w:rsidRPr="00FF427F">
        <w:rPr>
          <w:rFonts w:ascii="Times New Roman" w:hAnsi="Times New Roman"/>
          <w:sz w:val="28"/>
          <w:szCs w:val="28"/>
        </w:rPr>
        <w:t>ыми</w:t>
      </w:r>
      <w:r w:rsidRPr="00FF427F">
        <w:rPr>
          <w:rFonts w:ascii="Times New Roman" w:hAnsi="Times New Roman"/>
          <w:sz w:val="28"/>
          <w:szCs w:val="28"/>
          <w:lang w:val="x-none"/>
        </w:rPr>
        <w:t xml:space="preserve"> лиц</w:t>
      </w:r>
      <w:r w:rsidRPr="00FF427F">
        <w:rPr>
          <w:rFonts w:ascii="Times New Roman" w:hAnsi="Times New Roman"/>
          <w:sz w:val="28"/>
          <w:szCs w:val="28"/>
        </w:rPr>
        <w:t>ами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F427F">
        <w:rPr>
          <w:rFonts w:ascii="Times New Roman" w:hAnsi="Times New Roman"/>
          <w:iCs/>
          <w:sz w:val="28"/>
          <w:szCs w:val="28"/>
        </w:rPr>
        <w:t xml:space="preserve">, </w:t>
      </w:r>
      <w:r w:rsidRPr="00FF427F">
        <w:rPr>
          <w:rFonts w:ascii="Times New Roman" w:hAnsi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2B3970" w:rsidRPr="00FF427F" w:rsidRDefault="002B3970" w:rsidP="002B39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2B3970" w:rsidRPr="00FF427F" w:rsidRDefault="002B3970" w:rsidP="002B397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К подконтрольным субъектам по контролю в сфере благоустройства относятся контролируемые лица осуществляющие деятельность, действия (бездействия), в том числе работы и услуги в сфере благоустройства</w:t>
      </w:r>
      <w:r w:rsidRPr="00FF427F">
        <w:rPr>
          <w:rFonts w:ascii="Times New Roman" w:hAnsi="Times New Roman"/>
          <w:spacing w:val="2"/>
          <w:sz w:val="28"/>
          <w:szCs w:val="28"/>
        </w:rPr>
        <w:t>,</w:t>
      </w:r>
      <w:r w:rsidRPr="00FF427F">
        <w:rPr>
          <w:sz w:val="24"/>
          <w:szCs w:val="24"/>
        </w:rPr>
        <w:t xml:space="preserve"> </w:t>
      </w:r>
      <w:r w:rsidRPr="00FF427F">
        <w:rPr>
          <w:rFonts w:ascii="Times New Roman" w:hAnsi="Times New Roman"/>
          <w:sz w:val="28"/>
          <w:szCs w:val="28"/>
        </w:rPr>
        <w:t xml:space="preserve">в рамках которых должны соблюдаться обязательные требования, являющиеся владельцами и пользователями зданий, строений, сооружений, территорий, включая земельные участки, предметы и другие объекты, к которым предъявляются обязательные требования. </w:t>
      </w:r>
    </w:p>
    <w:p w:rsidR="002B3970" w:rsidRPr="00FF427F" w:rsidRDefault="002B3970" w:rsidP="002B39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27F">
        <w:rPr>
          <w:sz w:val="28"/>
          <w:szCs w:val="28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В 2021 году были проведены следующие мероприятия по профилактике нарушений:</w:t>
      </w:r>
    </w:p>
    <w:p w:rsidR="002B3970" w:rsidRPr="00FF427F" w:rsidRDefault="002B3970" w:rsidP="002B3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FF427F">
        <w:rPr>
          <w:rFonts w:ascii="Times New Roman" w:hAnsi="Times New Roman"/>
          <w:sz w:val="28"/>
          <w:szCs w:val="28"/>
        </w:rPr>
        <w:t>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lastRenderedPageBreak/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FF427F">
        <w:rPr>
          <w:rFonts w:ascii="Times New Roman" w:hAnsi="Times New Roman"/>
          <w:sz w:val="28"/>
          <w:szCs w:val="28"/>
        </w:rPr>
        <w:t>.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</w:t>
      </w:r>
      <w:r w:rsidRPr="00FF427F">
        <w:rPr>
          <w:rFonts w:ascii="Times New Roman" w:hAnsi="Times New Roman"/>
          <w:spacing w:val="2"/>
          <w:sz w:val="28"/>
          <w:szCs w:val="28"/>
        </w:rPr>
        <w:t>.</w:t>
      </w:r>
    </w:p>
    <w:p w:rsidR="002B3970" w:rsidRPr="00FF427F" w:rsidRDefault="002B3970" w:rsidP="002B3970">
      <w:pPr>
        <w:numPr>
          <w:ilvl w:val="0"/>
          <w:numId w:val="1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Pr="00FF427F">
        <w:rPr>
          <w:rFonts w:ascii="Times New Roman" w:hAnsi="Times New Roman"/>
          <w:sz w:val="28"/>
          <w:szCs w:val="28"/>
          <w:lang w:eastAsia="x-none"/>
        </w:rPr>
        <w:t xml:space="preserve">в области </w:t>
      </w:r>
      <w:r w:rsidRPr="00FF427F">
        <w:rPr>
          <w:rFonts w:ascii="Times New Roman" w:hAnsi="Times New Roman"/>
          <w:sz w:val="28"/>
          <w:szCs w:val="28"/>
          <w:lang w:val="x-none" w:eastAsia="x-none"/>
        </w:rPr>
        <w:t>особо охраняемых природных территори</w:t>
      </w:r>
      <w:r w:rsidRPr="00FF427F">
        <w:rPr>
          <w:rFonts w:ascii="Times New Roman" w:hAnsi="Times New Roman"/>
          <w:sz w:val="28"/>
          <w:szCs w:val="28"/>
          <w:lang w:eastAsia="x-none"/>
        </w:rPr>
        <w:t>й</w:t>
      </w:r>
      <w:r w:rsidRPr="00FF427F">
        <w:rPr>
          <w:rFonts w:ascii="Times New Roman" w:hAnsi="Times New Roman"/>
          <w:sz w:val="28"/>
          <w:szCs w:val="28"/>
        </w:rPr>
        <w:t xml:space="preserve"> предметом оценки является: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соблюдение </w:t>
      </w:r>
      <w:r w:rsidRPr="00FF427F">
        <w:rPr>
          <w:rFonts w:ascii="Times New Roman" w:hAnsi="Times New Roman"/>
          <w:sz w:val="28"/>
          <w:szCs w:val="28"/>
          <w:lang w:val="x-none"/>
        </w:rPr>
        <w:t>контролируем</w:t>
      </w:r>
      <w:r w:rsidRPr="00FF427F">
        <w:rPr>
          <w:rFonts w:ascii="Times New Roman" w:hAnsi="Times New Roman"/>
          <w:sz w:val="28"/>
          <w:szCs w:val="28"/>
        </w:rPr>
        <w:t>ыми</w:t>
      </w:r>
      <w:r w:rsidRPr="00FF427F">
        <w:rPr>
          <w:rFonts w:ascii="Times New Roman" w:hAnsi="Times New Roman"/>
          <w:sz w:val="28"/>
          <w:szCs w:val="28"/>
          <w:lang w:val="x-none"/>
        </w:rPr>
        <w:t xml:space="preserve"> лиц</w:t>
      </w:r>
      <w:r w:rsidRPr="00FF427F">
        <w:rPr>
          <w:rFonts w:ascii="Times New Roman" w:hAnsi="Times New Roman"/>
          <w:sz w:val="28"/>
          <w:szCs w:val="28"/>
        </w:rPr>
        <w:t>ами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- режима особо охраняемой природной территории, установленной постановлением администрации  (далее - особо охраняемая природная территория); </w:t>
      </w:r>
    </w:p>
    <w:p w:rsidR="002B3970" w:rsidRPr="00FF427F" w:rsidRDefault="002B3970" w:rsidP="002B39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2B3970" w:rsidRPr="00FF427F" w:rsidRDefault="002B3970" w:rsidP="002B397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- режима охранных зон особо охраняемых природных территорий; 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К подконтрольным субъектам по контролю в сфере благоустройства относятся контролируемые лица, осуществляющие  деятельность, действия (бездействие) в области охраны и использования особо охраняемых природных территорий, в том числе выполняющие работы и оказывающие услуги,</w:t>
      </w:r>
      <w:r w:rsidRPr="00FF427F">
        <w:rPr>
          <w:rFonts w:ascii="Times New Roman" w:hAnsi="Times New Roman"/>
          <w:i/>
          <w:sz w:val="28"/>
          <w:szCs w:val="28"/>
        </w:rPr>
        <w:t xml:space="preserve"> </w:t>
      </w:r>
      <w:r w:rsidRPr="00FF427F">
        <w:rPr>
          <w:rFonts w:ascii="Times New Roman" w:hAnsi="Times New Roman"/>
          <w:sz w:val="28"/>
          <w:szCs w:val="28"/>
        </w:rPr>
        <w:t>в рамках которых должны соблюдаться обязательные требования, являющиеся владельцами и пользователями зданий, помещений, сооружений, линейных объектов, территорий,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объекты.</w:t>
      </w:r>
    </w:p>
    <w:p w:rsidR="002B3970" w:rsidRPr="00FF427F" w:rsidRDefault="002B3970" w:rsidP="002B39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427F">
        <w:rPr>
          <w:sz w:val="28"/>
          <w:szCs w:val="28"/>
        </w:rPr>
        <w:t xml:space="preserve">Данные о проведенных мероприятиях: за период январь-декабрь 2021 года проверки юридических лиц и индивидуальных предпринимателей в указанной сфере не проводились. 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>В 2021 году были проведены следующие мероприятия по профилактике нарушений:</w:t>
      </w:r>
    </w:p>
    <w:p w:rsidR="002B3970" w:rsidRPr="00FF427F" w:rsidRDefault="002B3970" w:rsidP="002B3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предметом осуществления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муниципального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контроля администрацией муниципального образования</w:t>
      </w:r>
      <w:r w:rsidRPr="00FF427F">
        <w:rPr>
          <w:rFonts w:ascii="Times New Roman" w:hAnsi="Times New Roman"/>
          <w:sz w:val="28"/>
          <w:szCs w:val="28"/>
        </w:rPr>
        <w:t>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- администрацией поселения проведено обобщение и анализ правоприменительной практики контрольной деятельности за 2021 год, </w:t>
      </w:r>
      <w:r w:rsidRPr="00FF42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 w:rsidRPr="00FF427F">
        <w:rPr>
          <w:rFonts w:ascii="Times New Roman" w:hAnsi="Times New Roman"/>
          <w:sz w:val="28"/>
          <w:szCs w:val="28"/>
        </w:rPr>
        <w:t>.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FF427F">
        <w:rPr>
          <w:rFonts w:ascii="Times New Roman" w:hAnsi="Times New Roman"/>
          <w:sz w:val="28"/>
          <w:szCs w:val="28"/>
        </w:rPr>
        <w:t xml:space="preserve">Анализ и оценка рисков причинения вреда охраняемым законом ценностей в рамках осуществления муниципального контроля </w:t>
      </w:r>
      <w:r w:rsidRPr="00FF427F">
        <w:rPr>
          <w:rFonts w:ascii="Times New Roman" w:hAnsi="Times New Roman"/>
          <w:sz w:val="28"/>
          <w:szCs w:val="28"/>
          <w:lang w:eastAsia="x-none"/>
        </w:rPr>
        <w:t xml:space="preserve">в области </w:t>
      </w:r>
      <w:r w:rsidRPr="00FF427F">
        <w:rPr>
          <w:rFonts w:ascii="Times New Roman" w:hAnsi="Times New Roman"/>
          <w:sz w:val="28"/>
          <w:szCs w:val="28"/>
          <w:lang w:val="x-none" w:eastAsia="x-none"/>
        </w:rPr>
        <w:t>особо охраняемых природных территори</w:t>
      </w:r>
      <w:r w:rsidRPr="00FF427F">
        <w:rPr>
          <w:rFonts w:ascii="Times New Roman" w:hAnsi="Times New Roman"/>
          <w:sz w:val="28"/>
          <w:szCs w:val="28"/>
          <w:lang w:eastAsia="x-none"/>
        </w:rPr>
        <w:t>й</w:t>
      </w:r>
      <w:r w:rsidRPr="00FF427F">
        <w:rPr>
          <w:rFonts w:ascii="Times New Roman" w:hAnsi="Times New Roman"/>
          <w:sz w:val="28"/>
          <w:szCs w:val="28"/>
        </w:rPr>
        <w:t xml:space="preserve"> не предусматривается</w:t>
      </w:r>
      <w:r w:rsidRPr="00FF427F">
        <w:rPr>
          <w:rFonts w:ascii="Times New Roman" w:hAnsi="Times New Roman"/>
          <w:spacing w:val="2"/>
          <w:sz w:val="28"/>
          <w:szCs w:val="28"/>
        </w:rPr>
        <w:t>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Количество подконтрольных субъектов - 5.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Целью программы является:</w:t>
      </w:r>
    </w:p>
    <w:p w:rsidR="002B3970" w:rsidRPr="004A0DAD" w:rsidRDefault="002B3970" w:rsidP="002B3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мотивации к добросовестному поведению подконтрольных субъектов;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ущерба охраняемым законом ценностям;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обеспечение доступности информации об обязательных требованиях.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Задачами программы являются: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правосознания и правовой культуры подконтрольных субъектов.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Сроки и этапы реализации программы –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Ожидаемые конечные результаты:</w:t>
      </w:r>
    </w:p>
    <w:p w:rsidR="002B3970" w:rsidRPr="00D47E15" w:rsidRDefault="002B3970" w:rsidP="002B3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минимизирование количества нарушений субъектами профилактики обязательных требований законодательства </w:t>
      </w:r>
      <w:r w:rsidRPr="00FF427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F427F">
        <w:rPr>
          <w:rFonts w:ascii="Times New Roman" w:hAnsi="Times New Roman"/>
          <w:sz w:val="28"/>
          <w:szCs w:val="28"/>
        </w:rPr>
        <w:t xml:space="preserve">границах населенных пунктов, в области лесного законодательства, жилищного законодательства, в сфере благоустройства, </w:t>
      </w:r>
      <w:r w:rsidRPr="00FF427F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увеличение доли законопослушных подконтрольных субъектов;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уровня административной нагрузки на подконтрольные субъекты.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Настоящая программа предусматривает комплекс мероприятий по профилактике нарушений обязательных требований 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законодательства </w:t>
      </w:r>
      <w:r w:rsidRPr="00FF427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F427F">
        <w:rPr>
          <w:rFonts w:ascii="Times New Roman" w:hAnsi="Times New Roman"/>
          <w:sz w:val="28"/>
          <w:szCs w:val="28"/>
        </w:rPr>
        <w:t xml:space="preserve">границах населенных пунктов, в области лесного законодательства, жилищного законодательства, в сфере благоустройства, </w:t>
      </w:r>
      <w:r w:rsidRPr="00FF427F">
        <w:rPr>
          <w:rFonts w:ascii="Times New Roman" w:hAnsi="Times New Roman"/>
          <w:sz w:val="28"/>
        </w:rPr>
        <w:t xml:space="preserve">в </w:t>
      </w:r>
      <w:r w:rsidRPr="00FF427F">
        <w:rPr>
          <w:rFonts w:ascii="Times New Roman" w:hAnsi="Times New Roman"/>
          <w:sz w:val="28"/>
        </w:rPr>
        <w:lastRenderedPageBreak/>
        <w:t>области охраны и использования особо охраняемых природных территорий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оценка соблюдения которых является предметом следующих видов муниципал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ьного контроля, осуществляемых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муниципального контроля </w:t>
      </w:r>
      <w:r w:rsidRPr="00FF427F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F427F">
        <w:rPr>
          <w:rFonts w:ascii="Times New Roman" w:hAnsi="Times New Roman"/>
          <w:sz w:val="28"/>
          <w:szCs w:val="28"/>
        </w:rPr>
        <w:t>границах населенных пунктов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- муниципального лесного контроля;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- муниципального жилищного контроля;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- муниципального контроля в сфере благоустройства;</w:t>
      </w:r>
    </w:p>
    <w:p w:rsidR="002B3970" w:rsidRPr="00FF427F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 xml:space="preserve">- муниципального контроля </w:t>
      </w:r>
      <w:r w:rsidRPr="00FF427F">
        <w:rPr>
          <w:rFonts w:ascii="Times New Roman" w:hAnsi="Times New Roman"/>
          <w:sz w:val="28"/>
        </w:rPr>
        <w:t>в области охраны и использования особо охраняемых природных территорий</w:t>
      </w:r>
      <w:r w:rsidRPr="00FF42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970" w:rsidRPr="00210A47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47">
        <w:rPr>
          <w:rFonts w:ascii="Times New Roman" w:hAnsi="Times New Roman"/>
          <w:sz w:val="28"/>
          <w:szCs w:val="28"/>
          <w:shd w:val="clear" w:color="auto" w:fill="FFFFFF"/>
        </w:rPr>
        <w:t>Должностным лицом органа муниципального контроля, уполномоченн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выдачу при получении органом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8" w:anchor="/document/12164247/entry/8205" w:history="1">
        <w:r w:rsidRPr="00210A47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частями 5 - 7 статьи 8.2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«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/>
          <w:sz w:val="28"/>
          <w:szCs w:val="28"/>
          <w:shd w:val="clear" w:color="auto" w:fill="FFFFFF"/>
        </w:rPr>
        <w:t>зора) и муниципального контроля»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 либо в соответствии с положениями иных федеральных законов является специалист администрации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который назначается распоряжением администрации</w:t>
      </w:r>
      <w:r w:rsidRPr="00210A47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2B3970" w:rsidRPr="004A0DAD" w:rsidRDefault="002B3970" w:rsidP="002B397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 w:rsidR="002B3970" w:rsidRPr="004A0DAD" w:rsidRDefault="002B3970" w:rsidP="002B3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92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4155"/>
        <w:gridCol w:w="4564"/>
      </w:tblGrid>
      <w:tr w:rsidR="002B3970" w:rsidRPr="004A0DAD" w:rsidTr="00F731A9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2B3970" w:rsidRPr="004A0DAD" w:rsidTr="00F731A9">
        <w:trPr>
          <w:trHeight w:val="212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B3970" w:rsidRPr="004A0DAD" w:rsidTr="00F731A9">
        <w:trPr>
          <w:trHeight w:val="1970"/>
        </w:trPr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right="-18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9B3EAE" w:rsidRDefault="002B3970" w:rsidP="00F731A9">
            <w:pPr>
              <w:spacing w:after="0" w:line="240" w:lineRule="auto"/>
              <w:ind w:hanging="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Pr="009B3EAE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9B3EAE">
              <w:rPr>
                <w:rFonts w:ascii="Times New Roman" w:hAnsi="Times New Roman"/>
                <w:sz w:val="28"/>
                <w:szCs w:val="28"/>
              </w:rPr>
              <w:t>границах населенных пунктов</w:t>
            </w:r>
            <w:r w:rsidRPr="009B3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Глава, заместитель главы администрации, специалист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3970" w:rsidRPr="004A0DAD" w:rsidTr="00F731A9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9B3EAE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A41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2B3970" w:rsidRPr="004A0DAD" w:rsidTr="00F731A9">
        <w:trPr>
          <w:trHeight w:val="72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9B3EAE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жилищный контроль;</w:t>
            </w:r>
          </w:p>
          <w:p w:rsidR="002B3970" w:rsidRPr="009B3EAE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A41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2B3970" w:rsidRPr="004A0DAD" w:rsidTr="00F731A9">
        <w:trPr>
          <w:trHeight w:val="1627"/>
        </w:trPr>
        <w:tc>
          <w:tcPr>
            <w:tcW w:w="105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9B3EAE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3970" w:rsidRPr="009B3EAE" w:rsidRDefault="002B3970" w:rsidP="00F731A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контроль в сфере благоустройства;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A41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  <w:tr w:rsidR="002B3970" w:rsidRPr="004A0DAD" w:rsidTr="00F731A9">
        <w:trPr>
          <w:trHeight w:val="1788"/>
        </w:trPr>
        <w:tc>
          <w:tcPr>
            <w:tcW w:w="10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9B3EAE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3E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муниципальный контроль </w:t>
            </w:r>
            <w:r w:rsidRPr="009B3EAE">
              <w:rPr>
                <w:rFonts w:ascii="Times New Roman" w:hAnsi="Times New Roman"/>
                <w:sz w:val="28"/>
              </w:rPr>
              <w:t>в области охраны и использования особо охраняемых природных территорий</w:t>
            </w:r>
          </w:p>
          <w:p w:rsidR="002B3970" w:rsidRPr="009B3EAE" w:rsidRDefault="002B3970" w:rsidP="00F731A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A41A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Глава, заместитель главы администрации, специалист  </w:t>
            </w:r>
          </w:p>
        </w:tc>
      </w:tr>
    </w:tbl>
    <w:p w:rsidR="002B3970" w:rsidRPr="004A0DAD" w:rsidRDefault="002B3970" w:rsidP="002B3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3970" w:rsidRPr="004A0DAD" w:rsidRDefault="002B3970" w:rsidP="002B3970">
      <w:pPr>
        <w:numPr>
          <w:ilvl w:val="0"/>
          <w:numId w:val="9"/>
        </w:numPr>
        <w:spacing w:after="0" w:line="240" w:lineRule="auto"/>
        <w:ind w:left="434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программы.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1 к настоящей программе.</w:t>
      </w:r>
    </w:p>
    <w:p w:rsidR="002B3970" w:rsidRDefault="002B3970" w:rsidP="002B3970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12. Отчетные показатели Программы на 2022 год и плановый период 2023 и 2024 годов</w:t>
      </w:r>
    </w:p>
    <w:p w:rsidR="002B3970" w:rsidRDefault="002B3970" w:rsidP="002B397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2022 год и плановый период 2023 и 2024 годов: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552"/>
        <w:gridCol w:w="1275"/>
        <w:gridCol w:w="1276"/>
        <w:gridCol w:w="1383"/>
      </w:tblGrid>
      <w:tr w:rsidR="002B3970" w:rsidRPr="003E4BB3" w:rsidTr="00F731A9">
        <w:tc>
          <w:tcPr>
            <w:tcW w:w="993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1275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  <w:tc>
          <w:tcPr>
            <w:tcW w:w="1276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3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  <w:tc>
          <w:tcPr>
            <w:tcW w:w="1383" w:type="dxa"/>
          </w:tcPr>
          <w:p w:rsidR="002B3970" w:rsidRDefault="002B3970" w:rsidP="00F731A9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Планируемый показатель на 202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4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год, %</w:t>
            </w:r>
          </w:p>
        </w:tc>
      </w:tr>
      <w:tr w:rsidR="002B3970" w:rsidRPr="003E4BB3" w:rsidTr="00F731A9">
        <w:tc>
          <w:tcPr>
            <w:tcW w:w="993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Доля проведенных мероприятий по профилактике нарушений обязательных требований, установленных муниципальными нормативными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правовыми актами</w:t>
            </w:r>
          </w:p>
        </w:tc>
        <w:tc>
          <w:tcPr>
            <w:tcW w:w="2552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Ф/П х 100, где: </w:t>
            </w:r>
          </w:p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 (план) – количество профилактических мероприятий, предусмотренных Программой;</w:t>
            </w:r>
          </w:p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Ф (факт) – количество фактически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реализованных мероприятий, предусмотренных Программой</w:t>
            </w:r>
          </w:p>
        </w:tc>
        <w:tc>
          <w:tcPr>
            <w:tcW w:w="1275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100%</w:t>
            </w:r>
          </w:p>
        </w:tc>
        <w:tc>
          <w:tcPr>
            <w:tcW w:w="1276" w:type="dxa"/>
          </w:tcPr>
          <w:p w:rsidR="002B3970" w:rsidRPr="00DF11DF" w:rsidRDefault="002B3970" w:rsidP="00F731A9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  <w:tc>
          <w:tcPr>
            <w:tcW w:w="1383" w:type="dxa"/>
          </w:tcPr>
          <w:p w:rsidR="002B3970" w:rsidRPr="00DF11DF" w:rsidRDefault="002B3970" w:rsidP="00F731A9"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100%</w:t>
            </w:r>
          </w:p>
        </w:tc>
      </w:tr>
      <w:tr w:rsidR="002B3970" w:rsidRPr="003E4BB3" w:rsidTr="00F731A9">
        <w:tc>
          <w:tcPr>
            <w:tcW w:w="993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2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1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х 100, где:</w:t>
            </w:r>
          </w:p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1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проведенных мероприятий по контролю;</w:t>
            </w:r>
          </w:p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vertAlign w:val="subscript"/>
                <w:lang w:eastAsia="ru-RU"/>
              </w:rPr>
              <w:t xml:space="preserve">2  </w:t>
            </w:r>
            <w:r w:rsidRPr="003E4BB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60%</w:t>
            </w:r>
          </w:p>
        </w:tc>
        <w:tc>
          <w:tcPr>
            <w:tcW w:w="1276" w:type="dxa"/>
          </w:tcPr>
          <w:p w:rsidR="002B3970" w:rsidRPr="003E4BB3" w:rsidRDefault="002B3970" w:rsidP="00F731A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B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60 %</w:t>
            </w:r>
          </w:p>
        </w:tc>
        <w:tc>
          <w:tcPr>
            <w:tcW w:w="1383" w:type="dxa"/>
          </w:tcPr>
          <w:p w:rsidR="002B3970" w:rsidRPr="003E4BB3" w:rsidRDefault="002B3970" w:rsidP="00F731A9">
            <w:pPr>
              <w:rPr>
                <w:rFonts w:ascii="Times New Roman" w:hAnsi="Times New Roman"/>
                <w:sz w:val="28"/>
                <w:szCs w:val="28"/>
              </w:rPr>
            </w:pPr>
            <w:r w:rsidRPr="003E4BB3">
              <w:rPr>
                <w:rFonts w:ascii="Times New Roman" w:hAnsi="Times New Roman"/>
                <w:sz w:val="28"/>
                <w:szCs w:val="28"/>
              </w:rPr>
              <w:t>не более 60 %</w:t>
            </w:r>
          </w:p>
        </w:tc>
      </w:tr>
    </w:tbl>
    <w:p w:rsidR="002B3970" w:rsidRPr="004A0DAD" w:rsidRDefault="002B3970" w:rsidP="002B3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3970" w:rsidRPr="004A0DAD" w:rsidRDefault="002B3970" w:rsidP="002B39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 II. План мероприятий по профилактике нарушений на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 w:rsidR="002B3970" w:rsidRDefault="002B3970" w:rsidP="002B3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2B3970" w:rsidSect="001A1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970" w:rsidRPr="004A0DAD" w:rsidRDefault="002B3970" w:rsidP="002B3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454"/>
        <w:gridCol w:w="3665"/>
        <w:gridCol w:w="2070"/>
        <w:gridCol w:w="2710"/>
      </w:tblGrid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Поддержание в актуальном состоянии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 каждого вида муниципального контроля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(внесение необходимых изменений в связи со вступлением в силу, признанием утратившими силу, изменением правовых актов и иных документов)</w:t>
            </w:r>
          </w:p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Размещение на официальном сайте в сети «Интернет» информации об актуализации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реже 1 раз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квартал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Информирование юридических лиц, индивидуальных предпринимателей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по вопросам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том числе посредством: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проведения разъяснительной работы в средствах массовой информации и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в течение года</w:t>
            </w:r>
          </w:p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 случае изменения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требования, требования,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актами,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 внесенных изменениях в действующие акты, сроках и порядке вступления их в действие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об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установлении новых, изменении или отмене действующих обязательных требований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подготовка и 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hd w:val="clear" w:color="auto" w:fill="FFFFFF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Обобщение практики осуществления в соответствующей сфере деятельности муниципального контроля и размещение на официальном сайте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2" w:name="dst288"/>
            <w:bookmarkEnd w:id="2"/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22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C379DC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C379DC" w:rsidRDefault="002B3970" w:rsidP="00F731A9">
            <w:pPr>
              <w:shd w:val="clear" w:color="auto" w:fill="FFFFFF"/>
              <w:spacing w:line="240" w:lineRule="auto"/>
              <w:ind w:firstLine="6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C379DC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C379DC" w:rsidRDefault="002B3970" w:rsidP="00F731A9"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C379DC" w:rsidRDefault="002B3970" w:rsidP="00F731A9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Ведение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подраздела для опубликования информации о реализации мероприятий по профилактике нарушений, программы профилактики нарушений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2B3970" w:rsidRPr="004A0DAD" w:rsidRDefault="002B3970" w:rsidP="00F731A9">
            <w:pPr>
              <w:spacing w:after="0" w:line="240" w:lineRule="auto"/>
              <w:ind w:firstLine="1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позднее 1 апреля года, следующего за отчетным</w:t>
            </w:r>
          </w:p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на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 декабря</w:t>
            </w:r>
          </w:p>
          <w:p w:rsidR="002B3970" w:rsidRPr="004A0DAD" w:rsidRDefault="002B3970" w:rsidP="00F731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970" w:rsidRPr="004A0DAD" w:rsidTr="00F731A9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специальных мероприятий по профилактике нарушений, направленные на предупреждение причинения вреда, возникновения чрезвычайных ситуаций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природного и техногенного характера, проведение которых предусмотрено федеральными законами, положением о виде федерального государственного контроля (надзора), порядком организации и осуществления отдельных видов муниципального контроля.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 в течение года</w:t>
            </w:r>
          </w:p>
          <w:p w:rsidR="002B3970" w:rsidRPr="004A0DAD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Default="002B3970" w:rsidP="00F731A9">
            <w:r w:rsidRPr="00C16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108" w:hanging="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3970" w:rsidRPr="004A0DAD" w:rsidRDefault="002B3970" w:rsidP="002B397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2B3970" w:rsidRPr="004A0DAD" w:rsidRDefault="002B3970" w:rsidP="002B397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плана</w:t>
      </w:r>
    </w:p>
    <w:p w:rsidR="002B3970" w:rsidRPr="004A0DAD" w:rsidRDefault="002B3970" w:rsidP="002B3970">
      <w:pPr>
        <w:spacing w:after="0" w:line="240" w:lineRule="auto"/>
        <w:ind w:firstLine="6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мероприятий по профилактике нарушений на плановый период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гг.</w:t>
      </w:r>
    </w:p>
    <w:p w:rsidR="002B3970" w:rsidRPr="004A0DAD" w:rsidRDefault="002B3970" w:rsidP="002B39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15328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191"/>
        <w:gridCol w:w="3469"/>
        <w:gridCol w:w="2178"/>
        <w:gridCol w:w="2720"/>
      </w:tblGrid>
      <w:tr w:rsidR="002B3970" w:rsidRPr="004A0DAD" w:rsidTr="00F731A9">
        <w:trPr>
          <w:trHeight w:val="67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firstLine="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 по профилактике нарушений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(периодичность) проведения мероприятия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проведения</w:t>
            </w:r>
          </w:p>
          <w:p w:rsidR="002B3970" w:rsidRPr="004A0DAD" w:rsidRDefault="002B3970" w:rsidP="00F731A9">
            <w:pPr>
              <w:spacing w:after="0" w:line="240" w:lineRule="auto"/>
              <w:ind w:left="9" w:hanging="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размещенных на официальном сайте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для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каждого вида муниципального контроля перечней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муници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контроля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текстов нормативных правовых актов,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содержащих обязательные требования, требования, установленные муниципальными правовыми актами, оценка соблюдения которых является предметом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муниципального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 (в случае отмены действующих или принятия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новых нормативных правовых актов, мониторинг НПА ежемесячно)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субъектов о действующих обязательных требованиях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размещенных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руководств (памяток)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 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обращения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требований,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требований, установленных муниципальными правовыми актами, оценка соблюдения которых является предметом муниципального контроля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мере необходимости при согласовании с Главой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информированности подконтрольных субъектов о действующих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обязательных требованиях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C379DC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C379DC" w:rsidRDefault="002B3970" w:rsidP="00F731A9">
            <w:pPr>
              <w:shd w:val="clear" w:color="auto" w:fill="FFFFFF"/>
              <w:spacing w:line="240" w:lineRule="auto"/>
              <w:ind w:firstLine="6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C379DC" w:rsidRDefault="002B3970" w:rsidP="00F731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срока реализации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C379DC" w:rsidRDefault="002B3970" w:rsidP="00F731A9"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C379DC" w:rsidRDefault="002B3970" w:rsidP="00F731A9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и устранение нарушений обязательных требований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мероприятиях, направленных на внедрение и обеспечение соблюдения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позднее 2 месяцев с даты установления новых, изменений или отмене действующих обязательных требований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общение практики осуществления а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контроля и размещение 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требований, требований, установленных муниципальными правовыми 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 2023, 2024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оценке эффективности и результативности профилактических мероприятий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Ежегодно,</w:t>
            </w:r>
          </w:p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позднее 1 апреля года, следующего за отчетным</w:t>
            </w:r>
          </w:p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2B3970" w:rsidRPr="004A0DAD" w:rsidTr="00F731A9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руководств, разъяснений по соблюдению обязательных требований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Default="002B3970" w:rsidP="00F731A9">
            <w:r w:rsidRPr="00997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B3970" w:rsidRPr="004A0DAD" w:rsidRDefault="002B3970" w:rsidP="00F731A9">
            <w:pPr>
              <w:spacing w:after="0" w:line="240" w:lineRule="auto"/>
              <w:ind w:hanging="5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0D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требований</w:t>
            </w:r>
          </w:p>
        </w:tc>
      </w:tr>
    </w:tbl>
    <w:p w:rsidR="002B3970" w:rsidRPr="004A0DAD" w:rsidRDefault="002B3970" w:rsidP="002B39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textWrapping" w:clear="all"/>
      </w:r>
    </w:p>
    <w:p w:rsidR="002B3970" w:rsidRPr="004A0DAD" w:rsidRDefault="002B3970" w:rsidP="002B3970">
      <w:pPr>
        <w:spacing w:after="0" w:line="240" w:lineRule="auto"/>
        <w:ind w:right="36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begin"/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instrText xml:space="preserve"> INCLUDEPICTURE "data:image/png;base64,iVBORw0KGgoAAAANSUhEUgAAAAIAAAAfCAYAAADN/hxhAAAAAXNSR0IArs4c6QAAAARnQU1BAACxjwv8YQUAAAAJcEhZcwAADsMAAA7DAcdvqGQAAAAOSURBVChTYxgFmICBAQABFwABeRzbuwAAAABJRU5ErkJggg==" \* MERGEFORMATINET </w:instrTex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separate"/>
      </w:r>
      <w:r w:rsidR="0038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5pt;height:23.25pt"/>
        </w:pic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fldChar w:fldCharType="end"/>
      </w:r>
    </w:p>
    <w:p w:rsidR="002B3970" w:rsidRDefault="002B3970" w:rsidP="002B3970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2B3970" w:rsidSect="00001F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B3970" w:rsidRPr="004A0DAD" w:rsidRDefault="002B3970" w:rsidP="002B3970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2B3970" w:rsidRPr="004A0DAD" w:rsidRDefault="002B3970" w:rsidP="002B3970">
      <w:pPr>
        <w:spacing w:after="0" w:line="240" w:lineRule="auto"/>
        <w:ind w:firstLine="62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Программе </w:t>
      </w:r>
    </w:p>
    <w:p w:rsidR="002B3970" w:rsidRPr="004A0DAD" w:rsidRDefault="002B3970" w:rsidP="002B3970">
      <w:pPr>
        <w:spacing w:after="0" w:line="240" w:lineRule="auto"/>
        <w:ind w:firstLine="6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оценки эффективности и результативности профилактических мероприятий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2B3970" w:rsidRPr="004A0DAD" w:rsidRDefault="002B3970" w:rsidP="002B39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показателям качества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профилактической деятельности а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относятся следующие:</w:t>
      </w:r>
    </w:p>
    <w:p w:rsidR="002B3970" w:rsidRPr="004A0DAD" w:rsidRDefault="002B3970" w:rsidP="002B397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выданных предостережений.</w:t>
      </w:r>
    </w:p>
    <w:p w:rsidR="002B3970" w:rsidRPr="004A0DAD" w:rsidRDefault="002B3970" w:rsidP="002B397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Количество субъектов, которым выданы предостережения.</w:t>
      </w:r>
    </w:p>
    <w:p w:rsidR="002B3970" w:rsidRPr="004A0DAD" w:rsidRDefault="002B3970" w:rsidP="002B397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Информирование юридических лиц, индивидуальных предпринимателей по вопросам соблюдения обязательных требований, требований, установленных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правовыми актами,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оценка соблюдения которых является предметом муниципального контроля </w:t>
      </w:r>
      <w:r w:rsidRPr="009B3EAE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3EAE">
        <w:rPr>
          <w:rFonts w:ascii="Times New Roman" w:hAnsi="Times New Roman"/>
          <w:sz w:val="28"/>
          <w:szCs w:val="28"/>
        </w:rPr>
        <w:t>границах населенных пунктов</w:t>
      </w:r>
      <w:r w:rsidRPr="009B3EAE">
        <w:rPr>
          <w:rFonts w:ascii="Times New Roman" w:eastAsia="Times New Roman" w:hAnsi="Times New Roman"/>
          <w:sz w:val="28"/>
          <w:szCs w:val="28"/>
          <w:lang w:eastAsia="ru-RU"/>
        </w:rPr>
        <w:t>, лесного законодательства, жилищного законодательства, в сфере благоустройства, в области</w:t>
      </w:r>
      <w:r w:rsidRPr="009B3EAE">
        <w:rPr>
          <w:rFonts w:ascii="Times New Roman" w:hAnsi="Times New Roman"/>
          <w:sz w:val="28"/>
        </w:rPr>
        <w:t xml:space="preserve"> охраны и использования особо охраняемых природных территорий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том числе посредством размещения на официальном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руководств (памяток), информационных статей.</w:t>
      </w:r>
    </w:p>
    <w:p w:rsidR="002B3970" w:rsidRPr="004A0DAD" w:rsidRDefault="002B3970" w:rsidP="002B3970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требований, требований, установленных 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ниципальными правовыми актами, о</w:t>
      </w:r>
      <w:r w:rsidRPr="004A0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ценка соблюдения которых является предметом муниципального контроля </w:t>
      </w:r>
      <w:r w:rsidRPr="009B3EAE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B3EAE">
        <w:rPr>
          <w:rFonts w:ascii="Times New Roman" w:hAnsi="Times New Roman"/>
          <w:sz w:val="28"/>
          <w:szCs w:val="28"/>
        </w:rPr>
        <w:t>границах населенных пунктов</w:t>
      </w:r>
      <w:r w:rsidRPr="009B3EAE">
        <w:rPr>
          <w:rFonts w:ascii="Times New Roman" w:eastAsia="Times New Roman" w:hAnsi="Times New Roman"/>
          <w:sz w:val="28"/>
          <w:szCs w:val="28"/>
          <w:lang w:eastAsia="ru-RU"/>
        </w:rPr>
        <w:t>, лесного законодательства, жилищного законодательства, в сфере благоустройства, в области</w:t>
      </w:r>
      <w:r w:rsidRPr="009B3EAE">
        <w:rPr>
          <w:rFonts w:ascii="Times New Roman" w:hAnsi="Times New Roman"/>
          <w:sz w:val="28"/>
        </w:rPr>
        <w:t xml:space="preserve"> охраны и использования особо охраняемых природных территорий</w:t>
      </w:r>
      <w:r w:rsidRPr="009B3E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4DF6" w:rsidRDefault="00364DF6" w:rsidP="00364DF6">
      <w:pPr>
        <w:rPr>
          <w:sz w:val="28"/>
          <w:szCs w:val="28"/>
        </w:rPr>
      </w:pPr>
    </w:p>
    <w:p w:rsidR="00364DF6" w:rsidRDefault="00364DF6" w:rsidP="00364DF6">
      <w:pPr>
        <w:rPr>
          <w:sz w:val="28"/>
          <w:szCs w:val="28"/>
          <w:lang w:eastAsia="ru-RU"/>
        </w:rPr>
      </w:pPr>
    </w:p>
    <w:p w:rsidR="00364DF6" w:rsidRDefault="00364DF6" w:rsidP="008D42B5">
      <w:pPr>
        <w:rPr>
          <w:sz w:val="28"/>
          <w:szCs w:val="28"/>
        </w:rPr>
      </w:pPr>
    </w:p>
    <w:p w:rsidR="004F37B5" w:rsidRDefault="004F37B5" w:rsidP="008D42B5">
      <w:pPr>
        <w:rPr>
          <w:sz w:val="28"/>
          <w:szCs w:val="28"/>
        </w:rPr>
      </w:pPr>
    </w:p>
    <w:p w:rsidR="00533A25" w:rsidRDefault="008D42B5" w:rsidP="008D42B5">
      <w:r>
        <w:rPr>
          <w:sz w:val="28"/>
          <w:szCs w:val="28"/>
        </w:rPr>
        <w:t>П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одписано в печать 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Брикман Л. Р., Клинцова В.Н. Адрес совета: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632286 Новосибирская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</w:t>
      </w:r>
      <w:r w:rsidR="004F7740" w:rsidRPr="00C75DA6">
        <w:rPr>
          <w:rFonts w:ascii="Times New Roman" w:eastAsia="Times New Roman" w:hAnsi="Times New Roman"/>
          <w:sz w:val="24"/>
          <w:szCs w:val="24"/>
          <w:lang w:eastAsia="ru-RU"/>
        </w:rPr>
        <w:t>район с.</w:t>
      </w:r>
      <w:r w:rsidR="00533A25"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Березовка улица Центральная дом 1. тираж 3 экз.</w:t>
      </w:r>
    </w:p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B7" w:rsidRDefault="003855B7" w:rsidP="00F65A32">
      <w:pPr>
        <w:spacing w:after="0" w:line="240" w:lineRule="auto"/>
      </w:pPr>
      <w:r>
        <w:separator/>
      </w:r>
    </w:p>
  </w:endnote>
  <w:endnote w:type="continuationSeparator" w:id="0">
    <w:p w:rsidR="003855B7" w:rsidRDefault="003855B7" w:rsidP="00F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B7" w:rsidRDefault="003855B7" w:rsidP="00F65A32">
      <w:pPr>
        <w:spacing w:after="0" w:line="240" w:lineRule="auto"/>
      </w:pPr>
      <w:r>
        <w:separator/>
      </w:r>
    </w:p>
  </w:footnote>
  <w:footnote w:type="continuationSeparator" w:id="0">
    <w:p w:rsidR="003855B7" w:rsidRDefault="003855B7" w:rsidP="00F6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43793CD1"/>
    <w:multiLevelType w:val="hybridMultilevel"/>
    <w:tmpl w:val="A81CAD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6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3474D"/>
    <w:rsid w:val="0014130A"/>
    <w:rsid w:val="00281415"/>
    <w:rsid w:val="002855AA"/>
    <w:rsid w:val="002B3970"/>
    <w:rsid w:val="002F4840"/>
    <w:rsid w:val="002F5CEA"/>
    <w:rsid w:val="00364DF6"/>
    <w:rsid w:val="003855B7"/>
    <w:rsid w:val="003E54F0"/>
    <w:rsid w:val="003F1534"/>
    <w:rsid w:val="003F4E1C"/>
    <w:rsid w:val="00410519"/>
    <w:rsid w:val="004638DE"/>
    <w:rsid w:val="00477059"/>
    <w:rsid w:val="004F37B5"/>
    <w:rsid w:val="004F7740"/>
    <w:rsid w:val="00533A25"/>
    <w:rsid w:val="005D41DF"/>
    <w:rsid w:val="007A66C3"/>
    <w:rsid w:val="007B697C"/>
    <w:rsid w:val="007C37A8"/>
    <w:rsid w:val="008D42B5"/>
    <w:rsid w:val="00900FF4"/>
    <w:rsid w:val="00996854"/>
    <w:rsid w:val="00B066DB"/>
    <w:rsid w:val="00E1439D"/>
    <w:rsid w:val="00E32A15"/>
    <w:rsid w:val="00EE43D9"/>
    <w:rsid w:val="00EE77F0"/>
    <w:rsid w:val="00F6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F37B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unhideWhenUsed/>
    <w:rsid w:val="004638D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6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996854"/>
    <w:pPr>
      <w:spacing w:line="259" w:lineRule="auto"/>
      <w:ind w:left="720"/>
      <w:contextualSpacing/>
    </w:pPr>
  </w:style>
  <w:style w:type="paragraph" w:customStyle="1" w:styleId="formattexttopleveltext">
    <w:name w:val="formattext topleveltext"/>
    <w:basedOn w:val="a"/>
    <w:rsid w:val="00EE4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65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uiPriority w:val="20"/>
    <w:qFormat/>
    <w:rsid w:val="00F65A32"/>
    <w:rPr>
      <w:i/>
      <w:iCs/>
    </w:rPr>
  </w:style>
  <w:style w:type="character" w:customStyle="1" w:styleId="ConsPlusNormal1">
    <w:name w:val="ConsPlusNormal1"/>
    <w:link w:val="ConsPlusNormal"/>
    <w:locked/>
    <w:rsid w:val="00F65A3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65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F65A3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locked/>
    <w:rsid w:val="00F65A32"/>
    <w:rPr>
      <w:rFonts w:ascii="Calibri" w:eastAsia="Calibri" w:hAnsi="Calibri" w:cs="Times New Roman"/>
    </w:rPr>
  </w:style>
  <w:style w:type="character" w:customStyle="1" w:styleId="20">
    <w:name w:val="Основной текст 2 Знак"/>
    <w:link w:val="21"/>
    <w:locked/>
    <w:rsid w:val="00F65A32"/>
    <w:rPr>
      <w:lang w:eastAsia="ru-RU"/>
    </w:rPr>
  </w:style>
  <w:style w:type="paragraph" w:styleId="21">
    <w:name w:val="Body Text 2"/>
    <w:basedOn w:val="a"/>
    <w:link w:val="20"/>
    <w:rsid w:val="00F65A32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65A32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65A32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a">
    <w:name w:val="annotation reference"/>
    <w:basedOn w:val="a0"/>
    <w:uiPriority w:val="99"/>
    <w:semiHidden/>
    <w:unhideWhenUsed/>
    <w:rsid w:val="00F65A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5A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5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F65A32"/>
  </w:style>
  <w:style w:type="paragraph" w:customStyle="1" w:styleId="empty">
    <w:name w:val="empty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F6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65A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65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65A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65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F65A32"/>
  </w:style>
  <w:style w:type="character" w:customStyle="1" w:styleId="11">
    <w:name w:val="Неразрешенное упоминание1"/>
    <w:basedOn w:val="a0"/>
    <w:uiPriority w:val="99"/>
    <w:semiHidden/>
    <w:unhideWhenUsed/>
    <w:rsid w:val="00F65A32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semiHidden/>
    <w:unhideWhenUsed/>
    <w:rsid w:val="00F65A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F65A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F65A32"/>
    <w:rPr>
      <w:vertAlign w:val="superscript"/>
    </w:rPr>
  </w:style>
  <w:style w:type="character" w:customStyle="1" w:styleId="highlightsearch">
    <w:name w:val="highlightsearch"/>
    <w:basedOn w:val="a0"/>
    <w:rsid w:val="00F65A32"/>
  </w:style>
  <w:style w:type="table" w:styleId="af5">
    <w:name w:val="Table Grid"/>
    <w:basedOn w:val="a1"/>
    <w:uiPriority w:val="39"/>
    <w:rsid w:val="00F65A3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F65A32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F65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4F37B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F37B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F37B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nformat">
    <w:name w:val="ConsPlusNonformat"/>
    <w:uiPriority w:val="99"/>
    <w:rsid w:val="004F37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2B3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9422-0129-40E6-A91F-B942659C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5666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28</cp:revision>
  <cp:lastPrinted>2020-02-11T07:30:00Z</cp:lastPrinted>
  <dcterms:created xsi:type="dcterms:W3CDTF">2019-03-15T04:08:00Z</dcterms:created>
  <dcterms:modified xsi:type="dcterms:W3CDTF">2021-12-02T10:46:00Z</dcterms:modified>
</cp:coreProperties>
</file>