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Полномочия Главы муниципального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Образования Березовского сельсовета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Кыштовского района Новосибирской области.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</w:p>
    <w:p w:rsidR="00B817F6" w:rsidRDefault="00B817F6" w:rsidP="00B817F6">
      <w:pPr>
        <w:ind w:firstLine="720"/>
        <w:jc w:val="both"/>
        <w:rPr>
          <w:sz w:val="28"/>
          <w:szCs w:val="28"/>
        </w:rPr>
      </w:pP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поселения является высшим должностным лицом Березовского сельсовета. </w:t>
      </w:r>
    </w:p>
    <w:p w:rsidR="00B817F6" w:rsidRDefault="00B817F6" w:rsidP="00B81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B817F6" w:rsidRDefault="00B817F6" w:rsidP="00B81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проведения конкурса по отбору кандидатур на должность Главы поселения, устанавливается Советом депутатов. </w:t>
      </w:r>
    </w:p>
    <w:p w:rsidR="00B817F6" w:rsidRDefault="00B817F6" w:rsidP="00B81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B817F6" w:rsidRDefault="00B817F6" w:rsidP="00B81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Кыштовского района Новосибирской области.</w:t>
      </w:r>
    </w:p>
    <w:p w:rsidR="00B817F6" w:rsidRDefault="00B817F6" w:rsidP="00B81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Глава поселения осуществляет свои полномочия на постоянной основе.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 поселения: 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Березовский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Березовского сельсовета;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издает в пределах своих полномочий правовые акты;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</w:t>
      </w:r>
      <w:r>
        <w:rPr>
          <w:sz w:val="28"/>
          <w:szCs w:val="28"/>
        </w:rPr>
        <w:lastRenderedPageBreak/>
        <w:t>бюджетных средств, при исполнении бюджета Березовского сельсовета (за исключением средств по расходам, связанным с деятельностью Совета депутатов и депутатов);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вносит в Совет депутатов на утверждение проект местного бюджета, планы и программы социально-экономического развития Березовского сельсовета, а также отчеты об их исполнении;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назначает на должность и освобождает от должности работников администрации;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глава поселения предоставляет Совету депутатов Березовского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поселения, не являющееся нормативным правовым актом, а также распоряжение главы поселения вступают в силу с </w:t>
      </w:r>
      <w:r>
        <w:rPr>
          <w:sz w:val="28"/>
          <w:szCs w:val="28"/>
        </w:rPr>
        <w:lastRenderedPageBreak/>
        <w:t>момента их подписания главой поселения, если иной порядок вступления их в силу не установлен в самих актах.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Глава поселения подконтролен и подотчетен населению Березовского сельсовета и Совету депутатов.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817F6" w:rsidRDefault="00B817F6" w:rsidP="00B817F6">
      <w:pPr>
        <w:ind w:firstLine="720"/>
        <w:jc w:val="both"/>
        <w:rPr>
          <w:sz w:val="28"/>
          <w:szCs w:val="28"/>
        </w:rPr>
      </w:pPr>
    </w:p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D0"/>
    <w:rsid w:val="0014130A"/>
    <w:rsid w:val="001D6FD0"/>
    <w:rsid w:val="00B066DB"/>
    <w:rsid w:val="00B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4BB2D-3A33-43B5-9375-52AAFA6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4907</Characters>
  <Application>Microsoft Office Word</Application>
  <DocSecurity>0</DocSecurity>
  <Lines>40</Lines>
  <Paragraphs>11</Paragraphs>
  <ScaleCrop>false</ScaleCrop>
  <Company>MFNSO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2019-08-02T02:46:00Z</dcterms:created>
  <dcterms:modified xsi:type="dcterms:W3CDTF">2019-08-02T02:50:00Z</dcterms:modified>
</cp:coreProperties>
</file>