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67" w:rsidRDefault="009F5067" w:rsidP="009F50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БЕРЁЗОВСКОГО СЕЛЬСОВЕТА </w:t>
      </w:r>
    </w:p>
    <w:p w:rsidR="009F5067" w:rsidRDefault="009F5067" w:rsidP="009F5067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9F5067" w:rsidRDefault="009F5067" w:rsidP="009F5067">
      <w:pPr>
        <w:rPr>
          <w:sz w:val="28"/>
          <w:szCs w:val="28"/>
        </w:rPr>
      </w:pPr>
    </w:p>
    <w:p w:rsidR="009F5067" w:rsidRDefault="009F5067" w:rsidP="009F506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F5067" w:rsidRDefault="009F5067" w:rsidP="009F5067">
      <w:pPr>
        <w:jc w:val="center"/>
        <w:rPr>
          <w:sz w:val="28"/>
          <w:szCs w:val="28"/>
        </w:rPr>
      </w:pPr>
    </w:p>
    <w:p w:rsidR="009F5067" w:rsidRPr="00182102" w:rsidRDefault="00D75911" w:rsidP="009F5067">
      <w:pPr>
        <w:rPr>
          <w:sz w:val="28"/>
          <w:szCs w:val="28"/>
        </w:rPr>
      </w:pPr>
      <w:r>
        <w:rPr>
          <w:sz w:val="28"/>
          <w:szCs w:val="28"/>
        </w:rPr>
        <w:t>От 22.05.2017</w:t>
      </w:r>
      <w:r w:rsidR="009F5067">
        <w:rPr>
          <w:sz w:val="28"/>
          <w:szCs w:val="28"/>
        </w:rPr>
        <w:t xml:space="preserve"> г.                                                               </w:t>
      </w:r>
      <w:r w:rsidR="007E4A00">
        <w:rPr>
          <w:sz w:val="28"/>
          <w:szCs w:val="28"/>
        </w:rPr>
        <w:t xml:space="preserve">                            № 6а</w:t>
      </w:r>
    </w:p>
    <w:p w:rsidR="009F5067" w:rsidRDefault="009F5067" w:rsidP="009F5067">
      <w:pPr>
        <w:rPr>
          <w:sz w:val="28"/>
          <w:szCs w:val="28"/>
        </w:rPr>
      </w:pPr>
    </w:p>
    <w:p w:rsidR="009F5067" w:rsidRDefault="009F5067" w:rsidP="009F5067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слушаний.</w:t>
      </w:r>
    </w:p>
    <w:p w:rsidR="009F5067" w:rsidRDefault="009F5067" w:rsidP="009F5067">
      <w:pPr>
        <w:rPr>
          <w:sz w:val="28"/>
          <w:szCs w:val="28"/>
        </w:rPr>
      </w:pPr>
    </w:p>
    <w:p w:rsidR="009F5067" w:rsidRDefault="009F5067" w:rsidP="009F5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организации и проведения публичных слушаний и в целях обеспечения реализации права населения Березовского сельсовета Кыштовского района Новосибирской области на непосредственное участие в осуществлении местного самоуправления</w:t>
      </w:r>
    </w:p>
    <w:p w:rsidR="009F5067" w:rsidRDefault="009F5067" w:rsidP="009F5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7BA7"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 xml:space="preserve">:  </w:t>
      </w:r>
    </w:p>
    <w:p w:rsidR="009F5067" w:rsidRPr="007E4A00" w:rsidRDefault="009F5067" w:rsidP="007E4A00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Провести публи</w:t>
      </w:r>
      <w:r w:rsidR="007E4A00">
        <w:rPr>
          <w:sz w:val="28"/>
          <w:szCs w:val="28"/>
        </w:rPr>
        <w:t>чные слушания</w:t>
      </w:r>
      <w:r w:rsidR="00E01E77">
        <w:rPr>
          <w:sz w:val="28"/>
          <w:szCs w:val="28"/>
        </w:rPr>
        <w:t xml:space="preserve"> </w:t>
      </w:r>
      <w:r w:rsidR="007E4A00">
        <w:rPr>
          <w:sz w:val="28"/>
          <w:szCs w:val="28"/>
        </w:rPr>
        <w:t>рассмотрения</w:t>
      </w:r>
      <w:r w:rsidR="00E01E77" w:rsidRPr="00E97647">
        <w:rPr>
          <w:sz w:val="28"/>
          <w:szCs w:val="28"/>
        </w:rPr>
        <w:t xml:space="preserve"> </w:t>
      </w:r>
      <w:r w:rsidR="007E4A00">
        <w:rPr>
          <w:color w:val="000000"/>
          <w:sz w:val="28"/>
          <w:szCs w:val="28"/>
        </w:rPr>
        <w:t>муниципального</w:t>
      </w:r>
      <w:r w:rsidR="00E01E77" w:rsidRPr="00E97647">
        <w:rPr>
          <w:color w:val="000000"/>
          <w:sz w:val="28"/>
          <w:szCs w:val="28"/>
        </w:rPr>
        <w:t xml:space="preserve"> право</w:t>
      </w:r>
      <w:r w:rsidR="007E4A00">
        <w:rPr>
          <w:color w:val="000000"/>
          <w:sz w:val="28"/>
          <w:szCs w:val="28"/>
        </w:rPr>
        <w:t xml:space="preserve">вого акта о внесении изменений </w:t>
      </w:r>
      <w:r w:rsidR="00E01E77" w:rsidRPr="00E97647">
        <w:rPr>
          <w:color w:val="000000"/>
          <w:sz w:val="28"/>
          <w:szCs w:val="28"/>
        </w:rPr>
        <w:t xml:space="preserve">в </w:t>
      </w:r>
      <w:r w:rsidR="007E4A00">
        <w:rPr>
          <w:sz w:val="28"/>
          <w:szCs w:val="28"/>
        </w:rPr>
        <w:t>Устав Березовского</w:t>
      </w:r>
      <w:r w:rsidR="00E01E77">
        <w:rPr>
          <w:sz w:val="28"/>
          <w:szCs w:val="28"/>
        </w:rPr>
        <w:t xml:space="preserve"> сельсовета </w:t>
      </w:r>
      <w:r w:rsidR="00E01E77" w:rsidRPr="00E97647">
        <w:rPr>
          <w:sz w:val="28"/>
          <w:szCs w:val="28"/>
        </w:rPr>
        <w:t>Кыштовского района Новосибирской области</w:t>
      </w:r>
      <w:r w:rsidR="007E4A00">
        <w:rPr>
          <w:color w:val="000000"/>
        </w:rPr>
        <w:t xml:space="preserve">, </w:t>
      </w:r>
      <w:r w:rsidR="00D75911" w:rsidRPr="007E4A00">
        <w:rPr>
          <w:sz w:val="28"/>
          <w:szCs w:val="28"/>
        </w:rPr>
        <w:t>в 11 часов 31</w:t>
      </w:r>
      <w:r w:rsidRPr="007E4A00">
        <w:rPr>
          <w:sz w:val="28"/>
          <w:szCs w:val="28"/>
        </w:rPr>
        <w:t>.05.201</w:t>
      </w:r>
      <w:r w:rsidR="00D75911" w:rsidRPr="007E4A00">
        <w:rPr>
          <w:sz w:val="28"/>
          <w:szCs w:val="28"/>
        </w:rPr>
        <w:t>7</w:t>
      </w:r>
      <w:r w:rsidRPr="007E4A00">
        <w:rPr>
          <w:sz w:val="28"/>
          <w:szCs w:val="28"/>
        </w:rPr>
        <w:t xml:space="preserve"> г.</w:t>
      </w:r>
      <w:r w:rsidR="00D75911" w:rsidRPr="007E4A00">
        <w:rPr>
          <w:sz w:val="28"/>
          <w:szCs w:val="28"/>
        </w:rPr>
        <w:t xml:space="preserve"> в помещении администрации Березовского сельсовета</w:t>
      </w:r>
      <w:r w:rsidRPr="007E4A00">
        <w:rPr>
          <w:sz w:val="28"/>
          <w:szCs w:val="28"/>
        </w:rPr>
        <w:t>.</w:t>
      </w:r>
    </w:p>
    <w:p w:rsidR="009F5067" w:rsidRPr="007E4A00" w:rsidRDefault="009F5067" w:rsidP="007E4A0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E4A00">
        <w:rPr>
          <w:sz w:val="28"/>
          <w:szCs w:val="28"/>
        </w:rPr>
        <w:t xml:space="preserve">В целях обнародования решения </w:t>
      </w:r>
      <w:r w:rsidR="00E01E77" w:rsidRPr="007E4A00">
        <w:rPr>
          <w:sz w:val="28"/>
          <w:szCs w:val="28"/>
        </w:rPr>
        <w:t>о назначении публичных слушаний</w:t>
      </w:r>
      <w:r w:rsidRPr="007E4A00">
        <w:rPr>
          <w:sz w:val="28"/>
          <w:szCs w:val="28"/>
        </w:rPr>
        <w:t xml:space="preserve"> работ</w:t>
      </w:r>
      <w:r w:rsidR="00E01E77" w:rsidRPr="007E4A00">
        <w:rPr>
          <w:sz w:val="28"/>
          <w:szCs w:val="28"/>
        </w:rPr>
        <w:t>никам администрации</w:t>
      </w:r>
      <w:r w:rsidRPr="007E4A00">
        <w:rPr>
          <w:sz w:val="28"/>
          <w:szCs w:val="28"/>
        </w:rPr>
        <w:t xml:space="preserve"> изготовить и вывесить в местах массового пребывания людей афишу о проведении публичных слушаний по принятию проекта Устава Березовского сельсовета Кыштовско</w:t>
      </w:r>
      <w:r w:rsidR="00E01E77" w:rsidRPr="007E4A00">
        <w:rPr>
          <w:sz w:val="28"/>
          <w:szCs w:val="28"/>
        </w:rPr>
        <w:t>го района Новосибирской области</w:t>
      </w:r>
      <w:r w:rsidRPr="007E4A00">
        <w:rPr>
          <w:sz w:val="28"/>
          <w:szCs w:val="28"/>
        </w:rPr>
        <w:t xml:space="preserve"> с обозначением места и даты проведения слушаний.</w:t>
      </w:r>
    </w:p>
    <w:p w:rsidR="009F5067" w:rsidRDefault="009F5067" w:rsidP="007E4A0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проведения и регистрацию участников слуш</w:t>
      </w:r>
      <w:r w:rsidR="00E01E77">
        <w:rPr>
          <w:sz w:val="28"/>
          <w:szCs w:val="28"/>
        </w:rPr>
        <w:t>аний возложить на администрацию</w:t>
      </w:r>
      <w:r>
        <w:rPr>
          <w:sz w:val="28"/>
          <w:szCs w:val="28"/>
        </w:rPr>
        <w:t xml:space="preserve"> Березовского сельсовета.</w:t>
      </w:r>
    </w:p>
    <w:p w:rsidR="009F5067" w:rsidRDefault="009F5067" w:rsidP="007E4A0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основным докладчиком по проекту Устава Березовского сельсовета, Шмаков</w:t>
      </w:r>
      <w:r w:rsidR="00E01E77">
        <w:rPr>
          <w:sz w:val="28"/>
          <w:szCs w:val="28"/>
        </w:rPr>
        <w:t>а Владимира Алексеевича – главу</w:t>
      </w:r>
      <w:r>
        <w:rPr>
          <w:sz w:val="28"/>
          <w:szCs w:val="28"/>
        </w:rPr>
        <w:t xml:space="preserve"> администрации Березовского сельсовета (по согласованию), секретарём – Кондрашова Виктора Валерьевича – специалиста администрации Березовского сельсовета.</w:t>
      </w:r>
    </w:p>
    <w:p w:rsidR="009F5067" w:rsidRDefault="009F5067" w:rsidP="007E4A0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проведения публичных слушаний согласно приложению.</w:t>
      </w:r>
    </w:p>
    <w:p w:rsidR="009F5067" w:rsidRDefault="009F5067" w:rsidP="009F5067">
      <w:pPr>
        <w:jc w:val="both"/>
        <w:rPr>
          <w:sz w:val="28"/>
          <w:szCs w:val="28"/>
        </w:rPr>
      </w:pPr>
    </w:p>
    <w:p w:rsidR="009F5067" w:rsidRDefault="009F5067" w:rsidP="009F5067">
      <w:pPr>
        <w:jc w:val="both"/>
        <w:rPr>
          <w:sz w:val="28"/>
          <w:szCs w:val="28"/>
        </w:rPr>
      </w:pPr>
    </w:p>
    <w:p w:rsidR="009F5067" w:rsidRDefault="009F5067" w:rsidP="009F5067">
      <w:pPr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</w:t>
      </w:r>
    </w:p>
    <w:p w:rsidR="009F5067" w:rsidRDefault="009F5067" w:rsidP="009F5067">
      <w:pPr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</w:t>
      </w:r>
    </w:p>
    <w:p w:rsidR="009F5067" w:rsidRDefault="009F5067" w:rsidP="009F5067">
      <w:pPr>
        <w:tabs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В.А. Шмаков</w:t>
      </w:r>
    </w:p>
    <w:p w:rsidR="009F5067" w:rsidRDefault="009F5067" w:rsidP="009F5067"/>
    <w:p w:rsidR="009F5067" w:rsidRDefault="009F5067" w:rsidP="009F5067"/>
    <w:p w:rsidR="009F5067" w:rsidRDefault="009F5067" w:rsidP="009F5067"/>
    <w:p w:rsidR="009F5067" w:rsidRDefault="009F5067" w:rsidP="009F5067"/>
    <w:p w:rsidR="00E01E77" w:rsidRDefault="00E01E77" w:rsidP="009F5067">
      <w:pPr>
        <w:jc w:val="center"/>
        <w:rPr>
          <w:sz w:val="28"/>
          <w:szCs w:val="28"/>
        </w:rPr>
      </w:pPr>
    </w:p>
    <w:p w:rsidR="00E01E77" w:rsidRDefault="00E01E77" w:rsidP="009F5067">
      <w:pPr>
        <w:jc w:val="center"/>
        <w:rPr>
          <w:sz w:val="28"/>
          <w:szCs w:val="28"/>
        </w:rPr>
      </w:pPr>
    </w:p>
    <w:p w:rsidR="00E01E77" w:rsidRDefault="00E01E77" w:rsidP="009F5067">
      <w:pPr>
        <w:jc w:val="center"/>
        <w:rPr>
          <w:sz w:val="28"/>
          <w:szCs w:val="28"/>
        </w:rPr>
      </w:pPr>
    </w:p>
    <w:p w:rsidR="00E01E77" w:rsidRDefault="00E01E77" w:rsidP="009F5067">
      <w:pPr>
        <w:jc w:val="center"/>
        <w:rPr>
          <w:sz w:val="28"/>
          <w:szCs w:val="28"/>
        </w:rPr>
      </w:pPr>
    </w:p>
    <w:p w:rsidR="009F5067" w:rsidRDefault="009F5067" w:rsidP="009F5067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Г Л А М Е Н Т</w:t>
      </w:r>
    </w:p>
    <w:p w:rsidR="009F5067" w:rsidRDefault="009F5067" w:rsidP="009F5067">
      <w:pPr>
        <w:rPr>
          <w:sz w:val="28"/>
          <w:szCs w:val="28"/>
        </w:rPr>
      </w:pPr>
    </w:p>
    <w:p w:rsidR="009F5067" w:rsidRDefault="007E4A00" w:rsidP="009F5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bookmarkStart w:id="0" w:name="_GoBack"/>
      <w:bookmarkEnd w:id="0"/>
      <w:r w:rsidR="009F5067">
        <w:rPr>
          <w:sz w:val="28"/>
          <w:szCs w:val="28"/>
        </w:rPr>
        <w:t xml:space="preserve">1. Публичные слушания по принятию проекта </w:t>
      </w:r>
      <w:r>
        <w:rPr>
          <w:sz w:val="28"/>
          <w:szCs w:val="28"/>
        </w:rPr>
        <w:t>муниципального правового акт</w:t>
      </w:r>
      <w:proofErr w:type="gramStart"/>
      <w:r>
        <w:rPr>
          <w:sz w:val="28"/>
          <w:szCs w:val="28"/>
        </w:rPr>
        <w:t>а по внесению изменений в У</w:t>
      </w:r>
      <w:proofErr w:type="gramEnd"/>
      <w:r>
        <w:rPr>
          <w:sz w:val="28"/>
          <w:szCs w:val="28"/>
        </w:rPr>
        <w:t>став</w:t>
      </w:r>
      <w:r w:rsidR="009F5067">
        <w:rPr>
          <w:sz w:val="28"/>
          <w:szCs w:val="28"/>
        </w:rPr>
        <w:t xml:space="preserve"> Березовского сельсовета Кыштовског</w:t>
      </w:r>
      <w:r>
        <w:rPr>
          <w:sz w:val="28"/>
          <w:szCs w:val="28"/>
        </w:rPr>
        <w:t xml:space="preserve">о района Новосибирской области </w:t>
      </w:r>
      <w:r w:rsidR="009F5067">
        <w:rPr>
          <w:sz w:val="28"/>
          <w:szCs w:val="28"/>
        </w:rPr>
        <w:t>открывает и ведёт глава администрации  Березовского сельсовета (далее по тексту – председательствующий).</w:t>
      </w:r>
    </w:p>
    <w:p w:rsidR="009F5067" w:rsidRDefault="009F5067" w:rsidP="009F5067">
      <w:pPr>
        <w:rPr>
          <w:sz w:val="28"/>
          <w:szCs w:val="28"/>
        </w:rPr>
      </w:pPr>
    </w:p>
    <w:p w:rsidR="009F5067" w:rsidRDefault="009F5067" w:rsidP="009F506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2. Повестку дня утверждает глава администрации Березовского сельсовета.</w:t>
      </w:r>
    </w:p>
    <w:p w:rsidR="009F5067" w:rsidRDefault="009F5067" w:rsidP="009F5067">
      <w:pPr>
        <w:rPr>
          <w:sz w:val="28"/>
          <w:szCs w:val="28"/>
        </w:rPr>
      </w:pPr>
    </w:p>
    <w:p w:rsidR="009F5067" w:rsidRDefault="009F5067" w:rsidP="009F5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3. На публичных слушаниях для ведения протокола, </w:t>
      </w:r>
      <w:proofErr w:type="gramStart"/>
      <w:r>
        <w:rPr>
          <w:sz w:val="28"/>
          <w:szCs w:val="28"/>
        </w:rPr>
        <w:t>записи</w:t>
      </w:r>
      <w:proofErr w:type="gramEnd"/>
      <w:r>
        <w:rPr>
          <w:sz w:val="28"/>
          <w:szCs w:val="28"/>
        </w:rPr>
        <w:t xml:space="preserve"> желающих выступить, регистрации обращений, заявлений, предложений, замечаний граждан глава администрации Березовского сельсовета назначает секретаря. Секретарь публичного слушания предоставляет протокол на подпись главе администрации Березовского сельсовета.</w:t>
      </w:r>
    </w:p>
    <w:p w:rsidR="009F5067" w:rsidRDefault="009F5067" w:rsidP="009F5067">
      <w:pPr>
        <w:jc w:val="both"/>
        <w:rPr>
          <w:sz w:val="28"/>
          <w:szCs w:val="28"/>
        </w:rPr>
      </w:pPr>
    </w:p>
    <w:p w:rsidR="009F5067" w:rsidRDefault="009F5067" w:rsidP="009F5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4. Утреннее заседание публичных слушаний проводится с 11-00 час, до 14-00 час. Дневное заседание проводится с 15-00 </w:t>
      </w:r>
      <w:proofErr w:type="gramStart"/>
      <w:r>
        <w:rPr>
          <w:sz w:val="28"/>
          <w:szCs w:val="28"/>
        </w:rPr>
        <w:t>час,  до</w:t>
      </w:r>
      <w:proofErr w:type="gramEnd"/>
      <w:r>
        <w:rPr>
          <w:sz w:val="28"/>
          <w:szCs w:val="28"/>
        </w:rPr>
        <w:t xml:space="preserve"> 18-00 часов</w:t>
      </w:r>
    </w:p>
    <w:p w:rsidR="009F5067" w:rsidRDefault="009F5067" w:rsidP="009F506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Перерыв через 1,5-2 часа. В начале заседания проводится регистрация присутствующих.</w:t>
      </w:r>
    </w:p>
    <w:p w:rsidR="009F5067" w:rsidRDefault="009F5067" w:rsidP="009F5067">
      <w:pPr>
        <w:jc w:val="both"/>
        <w:rPr>
          <w:sz w:val="28"/>
          <w:szCs w:val="28"/>
        </w:rPr>
      </w:pPr>
    </w:p>
    <w:p w:rsidR="009F5067" w:rsidRDefault="009F5067" w:rsidP="009F506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5. Протокол публичных слушаний.</w:t>
      </w:r>
    </w:p>
    <w:p w:rsidR="009F5067" w:rsidRDefault="009F5067" w:rsidP="009F50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ведется протокол.</w:t>
      </w:r>
    </w:p>
    <w:p w:rsidR="009F5067" w:rsidRDefault="009F5067" w:rsidP="009F50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 должен содержать:</w:t>
      </w:r>
    </w:p>
    <w:p w:rsidR="009F5067" w:rsidRDefault="009F5067" w:rsidP="009F5067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присутствующих;</w:t>
      </w:r>
    </w:p>
    <w:p w:rsidR="009F5067" w:rsidRDefault="009F5067" w:rsidP="009F5067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Повестку дня;</w:t>
      </w:r>
    </w:p>
    <w:p w:rsidR="009F5067" w:rsidRDefault="009F5067" w:rsidP="009F5067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существу рассматриваемого вопроса;</w:t>
      </w:r>
    </w:p>
    <w:p w:rsidR="009F5067" w:rsidRDefault="009F5067" w:rsidP="009F5067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Письменные предложения и замечания, участников публичных слушаний по обсуждаемым проектам нормативных правовых актов;</w:t>
      </w:r>
    </w:p>
    <w:p w:rsidR="009F5067" w:rsidRDefault="009F5067" w:rsidP="009F5067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принимается итоговый документ – рекомендации публичных слушаний.</w:t>
      </w:r>
    </w:p>
    <w:p w:rsidR="009F5067" w:rsidRDefault="009F5067" w:rsidP="009F50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председательствующим и секретарем.</w:t>
      </w:r>
    </w:p>
    <w:p w:rsidR="009F5067" w:rsidRDefault="009F5067" w:rsidP="009F5067">
      <w:pPr>
        <w:ind w:left="360"/>
        <w:jc w:val="both"/>
        <w:rPr>
          <w:sz w:val="28"/>
          <w:szCs w:val="28"/>
        </w:rPr>
      </w:pPr>
    </w:p>
    <w:p w:rsidR="009F5067" w:rsidRDefault="009F5067" w:rsidP="009F5067">
      <w:pPr>
        <w:rPr>
          <w:sz w:val="28"/>
          <w:szCs w:val="28"/>
        </w:rPr>
      </w:pPr>
      <w:r>
        <w:rPr>
          <w:sz w:val="28"/>
          <w:szCs w:val="28"/>
        </w:rPr>
        <w:t>Статья 6. Порядок рассмотрения вопросов на публичных слушаниях.</w:t>
      </w:r>
    </w:p>
    <w:p w:rsidR="009F5067" w:rsidRDefault="009F5067" w:rsidP="009F506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Рассмотрение вопросов повестки дня начинается с доклада продолжительностью не более 30 минут. Если по данному вопросу имеется содоклад, то каждому содокладчику предоставляется до 10 минут.</w:t>
      </w:r>
    </w:p>
    <w:p w:rsidR="009F5067" w:rsidRDefault="009F5067" w:rsidP="009F506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Выступающим предоставляется:</w:t>
      </w:r>
    </w:p>
    <w:p w:rsidR="009F5067" w:rsidRDefault="009F5067" w:rsidP="009F5067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выступления в прениях (один раз) – до 5 мин;</w:t>
      </w:r>
    </w:p>
    <w:p w:rsidR="009F5067" w:rsidRDefault="009F5067" w:rsidP="009F5067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выступления граждан с обоснованием или отклонением поправки к проекту решения – до 3 минут;</w:t>
      </w:r>
    </w:p>
    <w:p w:rsidR="009F5067" w:rsidRDefault="009F5067" w:rsidP="009F5067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для выступления граждан по процедурным вопросам до 1 мин.</w:t>
      </w:r>
    </w:p>
    <w:p w:rsidR="009F5067" w:rsidRDefault="009F5067" w:rsidP="009F506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 просьбе выступающего время выступления может быть увеличено председательствующим на публичных слушаниях, но при отсутствии возражений граждан.</w:t>
      </w:r>
    </w:p>
    <w:p w:rsidR="009F5067" w:rsidRDefault="009F5067" w:rsidP="009F506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 истечению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9F5067" w:rsidRDefault="009F5067" w:rsidP="009F5067">
      <w:pPr>
        <w:rPr>
          <w:sz w:val="28"/>
          <w:szCs w:val="28"/>
        </w:rPr>
      </w:pPr>
      <w:r>
        <w:rPr>
          <w:sz w:val="28"/>
          <w:szCs w:val="28"/>
        </w:rPr>
        <w:t>Статья 7.</w:t>
      </w:r>
    </w:p>
    <w:p w:rsidR="009F5067" w:rsidRDefault="009F5067" w:rsidP="009F506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Председательствующий имеет право:</w:t>
      </w:r>
    </w:p>
    <w:p w:rsidR="009F5067" w:rsidRDefault="009F5067" w:rsidP="009F506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Обращаться за справками к присутствующим и должностным лицам;</w:t>
      </w:r>
    </w:p>
    <w:p w:rsidR="009F5067" w:rsidRDefault="009F5067" w:rsidP="009F506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Приостанавливать выступления, не относящиеся к обсуждаемому вопросу и не предусмотренные повесткой дня;</w:t>
      </w:r>
    </w:p>
    <w:p w:rsidR="009F5067" w:rsidRDefault="009F5067" w:rsidP="009F506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Призвать гражданина к соблюдению порядка;</w:t>
      </w:r>
    </w:p>
    <w:p w:rsidR="009F5067" w:rsidRDefault="009F5067" w:rsidP="009F506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Объявить перерыв;</w:t>
      </w:r>
    </w:p>
    <w:p w:rsidR="009F5067" w:rsidRDefault="009F5067" w:rsidP="009F506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Лишить выступающего слова, если он нарушает Регламент, выступает не по повестке дня, использует оскорбительные выражения.</w:t>
      </w:r>
    </w:p>
    <w:p w:rsidR="009F5067" w:rsidRDefault="009F5067" w:rsidP="009F5067">
      <w:pPr>
        <w:rPr>
          <w:sz w:val="28"/>
          <w:szCs w:val="28"/>
        </w:rPr>
      </w:pPr>
    </w:p>
    <w:p w:rsidR="009F5067" w:rsidRDefault="009F5067" w:rsidP="009F506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Председательствующий обязан:</w:t>
      </w:r>
    </w:p>
    <w:p w:rsidR="009F5067" w:rsidRDefault="009F5067" w:rsidP="009F506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Соблюдать Регламент;</w:t>
      </w:r>
    </w:p>
    <w:p w:rsidR="009F5067" w:rsidRDefault="009F5067" w:rsidP="009F506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Придерживаться повестки дня;</w:t>
      </w:r>
    </w:p>
    <w:p w:rsidR="009F5067" w:rsidRDefault="009F5067" w:rsidP="009F506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Обеспечить соблюдение прав граждан на публичных слушаниях;</w:t>
      </w:r>
    </w:p>
    <w:p w:rsidR="009F5067" w:rsidRDefault="009F5067" w:rsidP="009F506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Обеспечить порядок в зале заседания;</w:t>
      </w:r>
    </w:p>
    <w:p w:rsidR="009F5067" w:rsidRDefault="009F5067" w:rsidP="009F506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Осуществлять контроль за соблюдением времени выступления и за соблюдением темы рассмотрения вопроса;</w:t>
      </w:r>
    </w:p>
    <w:p w:rsidR="009F5067" w:rsidRDefault="009F5067" w:rsidP="009F506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Проявлять уважительное отношение к участникам публичных слушаний;</w:t>
      </w:r>
    </w:p>
    <w:p w:rsidR="009F5067" w:rsidRDefault="009F5067" w:rsidP="009F506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комментировать выступления.</w:t>
      </w:r>
    </w:p>
    <w:p w:rsidR="009F5067" w:rsidRDefault="009F5067" w:rsidP="009F5067">
      <w:pPr>
        <w:rPr>
          <w:sz w:val="28"/>
          <w:szCs w:val="28"/>
        </w:rPr>
      </w:pPr>
    </w:p>
    <w:p w:rsidR="009F5067" w:rsidRDefault="009F5067" w:rsidP="009F5067">
      <w:pPr>
        <w:rPr>
          <w:sz w:val="28"/>
          <w:szCs w:val="28"/>
        </w:rPr>
      </w:pPr>
      <w:r>
        <w:rPr>
          <w:sz w:val="28"/>
          <w:szCs w:val="28"/>
        </w:rPr>
        <w:t>Статья 8.</w:t>
      </w:r>
    </w:p>
    <w:p w:rsidR="009F5067" w:rsidRDefault="009F5067" w:rsidP="009F5067">
      <w:pPr>
        <w:ind w:left="150"/>
        <w:rPr>
          <w:sz w:val="28"/>
          <w:szCs w:val="28"/>
        </w:rPr>
      </w:pPr>
      <w:r>
        <w:rPr>
          <w:sz w:val="28"/>
          <w:szCs w:val="28"/>
        </w:rPr>
        <w:t>1. На публичных слушаниях граждане имеют право:</w:t>
      </w:r>
    </w:p>
    <w:p w:rsidR="009F5067" w:rsidRDefault="009F5067" w:rsidP="009F506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Вносить предложения и замечания по повестке дня и проектам нормативных правовых актов.</w:t>
      </w:r>
    </w:p>
    <w:p w:rsidR="009F5067" w:rsidRDefault="009F5067" w:rsidP="009F506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Вносить поправки к проектам нормативных правовых актов;</w:t>
      </w:r>
    </w:p>
    <w:p w:rsidR="009F5067" w:rsidRDefault="009F5067" w:rsidP="009F506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Вносить предложения о постановке вопросов на голосование;</w:t>
      </w:r>
    </w:p>
    <w:p w:rsidR="009F5067" w:rsidRDefault="009F5067" w:rsidP="009F506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Участвовать в прениях, задавать вопросы докладчикам, а также председательствующему на публичных слушаниях;</w:t>
      </w:r>
    </w:p>
    <w:p w:rsidR="009F5067" w:rsidRDefault="009F5067" w:rsidP="009F506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Выступать с обоснованием своих предложений и по мотивам голосования давать справки;</w:t>
      </w:r>
    </w:p>
    <w:p w:rsidR="009F5067" w:rsidRPr="00107B1F" w:rsidRDefault="009F5067" w:rsidP="009F506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Осуществлять иные права в соответствии с настоящим Регламентом.</w:t>
      </w:r>
    </w:p>
    <w:p w:rsidR="00733AB0" w:rsidRDefault="00733AB0"/>
    <w:sectPr w:rsidR="0073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A585A"/>
    <w:multiLevelType w:val="hybridMultilevel"/>
    <w:tmpl w:val="57DE3F26"/>
    <w:lvl w:ilvl="0" w:tplc="EEA2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9425B"/>
    <w:multiLevelType w:val="hybridMultilevel"/>
    <w:tmpl w:val="5728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664BA7"/>
    <w:multiLevelType w:val="hybridMultilevel"/>
    <w:tmpl w:val="22266038"/>
    <w:lvl w:ilvl="0" w:tplc="B532C82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597E74A3"/>
    <w:multiLevelType w:val="hybridMultilevel"/>
    <w:tmpl w:val="C584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F6141E"/>
    <w:multiLevelType w:val="hybridMultilevel"/>
    <w:tmpl w:val="7CB6C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B61AAE"/>
    <w:multiLevelType w:val="hybridMultilevel"/>
    <w:tmpl w:val="78D4B84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71466B9D"/>
    <w:multiLevelType w:val="hybridMultilevel"/>
    <w:tmpl w:val="08FE5830"/>
    <w:lvl w:ilvl="0" w:tplc="26167C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13"/>
    <w:rsid w:val="00733AB0"/>
    <w:rsid w:val="007E4A00"/>
    <w:rsid w:val="009F5067"/>
    <w:rsid w:val="00D46C13"/>
    <w:rsid w:val="00D75911"/>
    <w:rsid w:val="00E0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6FA53-65C4-4E9E-9E4C-1BFF049D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2017-07-27T08:44:00Z</dcterms:created>
  <dcterms:modified xsi:type="dcterms:W3CDTF">2017-07-27T08:44:00Z</dcterms:modified>
</cp:coreProperties>
</file>