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E9015A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29</w:t>
      </w:r>
      <w:r w:rsidR="00533A25"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E9015A">
        <w:rPr>
          <w:rFonts w:ascii="Times New Roman" w:eastAsia="Times New Roman" w:hAnsi="Times New Roman"/>
          <w:b/>
          <w:sz w:val="36"/>
          <w:szCs w:val="36"/>
          <w:lang w:eastAsia="ru-RU"/>
        </w:rPr>
        <w:t>ноября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</w:t>
      </w:r>
      <w:proofErr w:type="gramStart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НОМЕРЕ:   </w:t>
      </w:r>
      <w:proofErr w:type="gramEnd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2019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533A25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Стр.1-2</w:t>
      </w: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 w:rsidR="00E9015A">
        <w:rPr>
          <w:rFonts w:ascii="Times New Roman" w:eastAsia="Times New Roman" w:hAnsi="Times New Roman"/>
          <w:b/>
          <w:sz w:val="28"/>
          <w:szCs w:val="28"/>
          <w:lang w:eastAsia="ru-RU"/>
        </w:rPr>
        <w:t>49</w:t>
      </w:r>
    </w:p>
    <w:p w:rsidR="00533A25" w:rsidRPr="00C75DA6" w:rsidRDefault="00533A25" w:rsidP="00533A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B066DB" w:rsidRDefault="00B066DB"/>
    <w:p w:rsidR="00E9015A" w:rsidRPr="00E9015A" w:rsidRDefault="00E9015A" w:rsidP="00E9015A">
      <w:pPr>
        <w:widowControl w:val="0"/>
        <w:tabs>
          <w:tab w:val="left" w:pos="673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9015A">
        <w:rPr>
          <w:rFonts w:ascii="Times New Roman" w:eastAsia="Times New Roman" w:hAnsi="Times New Roman"/>
          <w:sz w:val="28"/>
          <w:szCs w:val="28"/>
          <w:lang w:eastAsia="ru-RU"/>
        </w:rPr>
        <w:t>В сентябре 2019 года прокуратурой Кыштовского района в связи с поступившим обращением гражданина проведена проверка исполнения законодательства ГУ УПФР в г. Татарске Новосибирской области.</w:t>
      </w:r>
    </w:p>
    <w:p w:rsidR="00E9015A" w:rsidRPr="00E9015A" w:rsidRDefault="00E9015A" w:rsidP="00E9015A">
      <w:pPr>
        <w:widowControl w:val="0"/>
        <w:tabs>
          <w:tab w:val="left" w:pos="673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9015A">
        <w:rPr>
          <w:rFonts w:ascii="Times New Roman" w:eastAsia="Times New Roman" w:hAnsi="Times New Roman"/>
          <w:sz w:val="28"/>
          <w:szCs w:val="28"/>
          <w:lang w:eastAsia="ru-RU"/>
        </w:rPr>
        <w:t xml:space="preserve">В ходе проведенной проверки установлено, что ранее проживавшая на территории Венгеровского района заявительница, являющаяся получателем страховой пенсии, в июне 2019 года изменила постоянное место жительства, переехав в Кыштовский район. При передаче пенсионного дела в подразделение ПФР по Кыштовскому району, сопроводительные документы были подготовлены некачественно – из их содержания следовало, что хоть последний раз пенсия заявительнице была выплачена за май 2019 года, продлить выплаты в </w:t>
      </w:r>
      <w:proofErr w:type="spellStart"/>
      <w:r w:rsidRPr="00E9015A">
        <w:rPr>
          <w:rFonts w:ascii="Times New Roman" w:eastAsia="Times New Roman" w:hAnsi="Times New Roman"/>
          <w:sz w:val="28"/>
          <w:szCs w:val="28"/>
          <w:lang w:eastAsia="ru-RU"/>
        </w:rPr>
        <w:t>Кыштовском</w:t>
      </w:r>
      <w:proofErr w:type="spellEnd"/>
      <w:r w:rsidRPr="00E9015A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районе постановлено не с июня, а лишь с июля 2019 года. При этом не имелось ни одного из указанных в ч.1 ст.24 Федерального закона от 28.12.2013 №400-ФЗ «О страховых пенсиях» оснований для приостановления выплаты страховой пенсии заявительнице в июне 2019 года. </w:t>
      </w:r>
    </w:p>
    <w:p w:rsidR="00E9015A" w:rsidRPr="00E9015A" w:rsidRDefault="00E9015A" w:rsidP="00E9015A">
      <w:pPr>
        <w:widowControl w:val="0"/>
        <w:tabs>
          <w:tab w:val="left" w:pos="673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9015A">
        <w:rPr>
          <w:rFonts w:ascii="Times New Roman" w:eastAsia="Times New Roman" w:hAnsi="Times New Roman"/>
          <w:sz w:val="28"/>
          <w:szCs w:val="28"/>
          <w:lang w:eastAsia="ru-RU"/>
        </w:rPr>
        <w:t xml:space="preserve">Таким образом, в отсутствии законных оснований, в связи с ненадлежащим оформлением документов сотрудниками УПФР, заявительнице в июне 2019 года не были выплачены суммы пенсионного обеспечения в размере 10 665,26 руб. </w:t>
      </w:r>
    </w:p>
    <w:p w:rsidR="00E9015A" w:rsidRPr="00E9015A" w:rsidRDefault="00E9015A" w:rsidP="00E9015A">
      <w:pPr>
        <w:widowControl w:val="0"/>
        <w:tabs>
          <w:tab w:val="left" w:pos="673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9015A">
        <w:rPr>
          <w:rFonts w:ascii="Times New Roman" w:eastAsia="Times New Roman" w:hAnsi="Times New Roman"/>
          <w:sz w:val="28"/>
          <w:szCs w:val="28"/>
          <w:lang w:eastAsia="ru-RU"/>
        </w:rPr>
        <w:t xml:space="preserve">По результатам проверки прокурором района начальнику ГУ УПФР в г. Татарске Новосибирской области внесено представление об устранении нарушений законодательства, к настоящему времени рассмотренное и </w:t>
      </w:r>
      <w:proofErr w:type="spellStart"/>
      <w:r w:rsidRPr="00E9015A">
        <w:rPr>
          <w:rFonts w:ascii="Times New Roman" w:eastAsia="Times New Roman" w:hAnsi="Times New Roman"/>
          <w:sz w:val="28"/>
          <w:szCs w:val="28"/>
          <w:lang w:eastAsia="ru-RU"/>
        </w:rPr>
        <w:t>удовлетворееное</w:t>
      </w:r>
      <w:proofErr w:type="spellEnd"/>
      <w:r w:rsidRPr="00E9015A">
        <w:rPr>
          <w:rFonts w:ascii="Times New Roman" w:eastAsia="Times New Roman" w:hAnsi="Times New Roman"/>
          <w:sz w:val="28"/>
          <w:szCs w:val="28"/>
          <w:lang w:eastAsia="ru-RU"/>
        </w:rPr>
        <w:t xml:space="preserve"> в полном объеме – произведено начисление и выплата недополученных заявителем сумм пенсионного обеспечения, виновное должностное лицо привлечено к дисциплинарной ответственности. </w:t>
      </w:r>
    </w:p>
    <w:p w:rsidR="00E9015A" w:rsidRPr="00E9015A" w:rsidRDefault="00E9015A" w:rsidP="00E9015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:rsidR="00E9015A" w:rsidRPr="00E9015A" w:rsidRDefault="00E9015A" w:rsidP="00E9015A">
      <w:pPr>
        <w:spacing w:after="0" w:line="240" w:lineRule="exact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E9015A">
        <w:rPr>
          <w:rFonts w:ascii="Times New Roman" w:eastAsia="Times New Roman" w:hAnsi="Times New Roman"/>
          <w:sz w:val="28"/>
          <w:szCs w:val="20"/>
          <w:lang w:eastAsia="ru-RU"/>
        </w:rPr>
        <w:t>Прокурор района</w:t>
      </w:r>
    </w:p>
    <w:p w:rsidR="00E9015A" w:rsidRPr="00E9015A" w:rsidRDefault="00E9015A" w:rsidP="00E9015A">
      <w:pPr>
        <w:spacing w:after="0" w:line="240" w:lineRule="exact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E9015A" w:rsidRPr="00E9015A" w:rsidRDefault="00E9015A" w:rsidP="00E9015A">
      <w:pPr>
        <w:spacing w:after="0" w:line="240" w:lineRule="exact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E9015A">
        <w:rPr>
          <w:rFonts w:ascii="Times New Roman" w:eastAsia="Times New Roman" w:hAnsi="Times New Roman"/>
          <w:sz w:val="28"/>
          <w:szCs w:val="20"/>
          <w:lang w:eastAsia="ru-RU"/>
        </w:rPr>
        <w:t xml:space="preserve">старший советник юстиции                                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           </w:t>
      </w:r>
      <w:r w:rsidRPr="00E9015A">
        <w:rPr>
          <w:rFonts w:ascii="Times New Roman" w:eastAsia="Times New Roman" w:hAnsi="Times New Roman"/>
          <w:sz w:val="28"/>
          <w:szCs w:val="20"/>
          <w:lang w:eastAsia="ru-RU"/>
        </w:rPr>
        <w:t xml:space="preserve">     Е.Н. Пирожков</w:t>
      </w:r>
    </w:p>
    <w:p w:rsidR="00E9015A" w:rsidRPr="00E9015A" w:rsidRDefault="00E9015A" w:rsidP="00E9015A">
      <w:pPr>
        <w:spacing w:after="0" w:line="240" w:lineRule="exact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533A25" w:rsidRDefault="00533A25"/>
    <w:p w:rsidR="00533A25" w:rsidRDefault="00533A25"/>
    <w:p w:rsidR="00533A25" w:rsidRDefault="00533A25"/>
    <w:p w:rsidR="00533A25" w:rsidRDefault="00533A25"/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Подписано в печать </w:t>
      </w:r>
      <w:r w:rsidR="00E9015A">
        <w:rPr>
          <w:rFonts w:ascii="Times New Roman" w:eastAsia="Times New Roman" w:hAnsi="Times New Roman"/>
          <w:sz w:val="24"/>
          <w:szCs w:val="24"/>
          <w:lang w:eastAsia="ru-RU"/>
        </w:rPr>
        <w:t>29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E9015A">
        <w:rPr>
          <w:rFonts w:ascii="Times New Roman" w:eastAsia="Times New Roman" w:hAnsi="Times New Roman"/>
          <w:sz w:val="24"/>
          <w:szCs w:val="24"/>
          <w:lang w:eastAsia="ru-RU"/>
        </w:rPr>
        <w:t>11</w:t>
      </w:r>
      <w:bookmarkStart w:id="0" w:name="_GoBack"/>
      <w:bookmarkEnd w:id="0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Брикман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Л. Р.,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Клинцова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В.Н. Адрес совета: </w:t>
      </w:r>
      <w:proofErr w:type="gram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632286  Новосибирская</w:t>
      </w:r>
      <w:proofErr w:type="gram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 Кыштовский район  с. Березовка улица Центральная дом 1. тираж 3 экз.</w:t>
      </w:r>
    </w:p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533A25"/>
    <w:rsid w:val="007C37A8"/>
    <w:rsid w:val="00B066DB"/>
    <w:rsid w:val="00E90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E901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901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184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374</Words>
  <Characters>2134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2503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4</cp:revision>
  <cp:lastPrinted>2019-12-01T09:18:00Z</cp:lastPrinted>
  <dcterms:created xsi:type="dcterms:W3CDTF">2019-03-15T04:08:00Z</dcterms:created>
  <dcterms:modified xsi:type="dcterms:W3CDTF">2019-12-01T09:18:00Z</dcterms:modified>
</cp:coreProperties>
</file>