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991" w:rsidRPr="00CC4991" w:rsidRDefault="00CC4991" w:rsidP="00CC4991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 w:cs="Times New Roman"/>
          <w:sz w:val="56"/>
          <w:szCs w:val="56"/>
          <w:lang w:eastAsia="ru-RU"/>
        </w:rPr>
      </w:pPr>
      <w:r w:rsidRPr="00CC4991">
        <w:rPr>
          <w:rFonts w:ascii="Times New Roman" w:eastAsia="Times New Roman" w:hAnsi="Times New Roman" w:cs="Times New Roman"/>
          <w:sz w:val="56"/>
          <w:szCs w:val="56"/>
          <w:lang w:eastAsia="ru-RU"/>
        </w:rPr>
        <w:t>БЕРЁЗОВСКИЙ</w:t>
      </w:r>
      <w:r w:rsidRPr="00CC4991">
        <w:rPr>
          <w:rFonts w:ascii="Script MT Bold" w:eastAsia="Times New Roman" w:hAnsi="Script MT Bold" w:cs="Times New Roman"/>
          <w:sz w:val="56"/>
          <w:szCs w:val="56"/>
          <w:lang w:eastAsia="ru-RU"/>
        </w:rPr>
        <w:t xml:space="preserve"> </w:t>
      </w:r>
      <w:r w:rsidRPr="00CC4991">
        <w:rPr>
          <w:rFonts w:ascii="Times New Roman" w:eastAsia="Times New Roman" w:hAnsi="Times New Roman" w:cs="Times New Roman"/>
          <w:sz w:val="56"/>
          <w:szCs w:val="56"/>
          <w:lang w:eastAsia="ru-RU"/>
        </w:rPr>
        <w:t>ВЕСТНИК</w:t>
      </w:r>
    </w:p>
    <w:p w:rsidR="00CC4991" w:rsidRPr="00CC4991" w:rsidRDefault="00CC4991" w:rsidP="00CC4991">
      <w:pPr>
        <w:spacing w:after="0" w:line="240" w:lineRule="auto"/>
        <w:ind w:left="-744" w:firstLine="744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C4991" w:rsidRPr="00CC4991" w:rsidRDefault="00CC4991" w:rsidP="00CC4991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* ИЗДАЁТСЯ С 29 МАЯ 2008 ГОДА * * *   БЕСПЛАТНЫЙ *</w:t>
      </w:r>
    </w:p>
    <w:p w:rsidR="00CC4991" w:rsidRPr="00CC4991" w:rsidRDefault="00CC4991" w:rsidP="00CC4991">
      <w:pPr>
        <w:spacing w:after="0" w:line="240" w:lineRule="auto"/>
        <w:ind w:left="-840" w:hanging="168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C4991">
        <w:rPr>
          <w:rFonts w:ascii="Times New Roman" w:eastAsia="Times New Roman" w:hAnsi="Times New Roman" w:cs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CC4991" w:rsidRPr="00CC4991" w:rsidRDefault="00CC4991" w:rsidP="00CC4991">
      <w:pPr>
        <w:spacing w:after="0" w:line="240" w:lineRule="auto"/>
        <w:ind w:left="7788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CC4991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11                                                                              </w:t>
      </w:r>
    </w:p>
    <w:p w:rsidR="00CC4991" w:rsidRPr="00CC4991" w:rsidRDefault="00CC4991" w:rsidP="00CC4991">
      <w:pPr>
        <w:spacing w:after="0" w:line="240" w:lineRule="auto"/>
        <w:ind w:left="7788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CC4991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февраля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991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В </w:t>
      </w:r>
      <w:proofErr w:type="gramStart"/>
      <w:r w:rsidRPr="00CC4991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НОМЕРЕ:   </w:t>
      </w:r>
      <w:proofErr w:type="gramEnd"/>
      <w:r w:rsidRPr="00CC4991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                                             </w:t>
      </w:r>
      <w:r w:rsidRPr="00CC499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2019 года</w:t>
      </w:r>
      <w:r w:rsidRPr="00CC49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C4991" w:rsidRPr="00CC4991" w:rsidRDefault="00CC4991" w:rsidP="00CC4991">
      <w:pPr>
        <w:tabs>
          <w:tab w:val="left" w:pos="88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Стр.1-7</w:t>
      </w: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C49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13</w:t>
      </w:r>
    </w:p>
    <w:p w:rsidR="00CC4991" w:rsidRPr="00CC4991" w:rsidRDefault="00CC4991" w:rsidP="00CC4991">
      <w:pPr>
        <w:tabs>
          <w:tab w:val="left" w:pos="88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АДМИНИСТРАЦИЯ БЕРЕЗОВСКОГО СЕЛЬСОВЕТА </w:t>
      </w:r>
    </w:p>
    <w:p w:rsidR="00CC4991" w:rsidRPr="00CC4991" w:rsidRDefault="00CC4991" w:rsidP="00CC49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4"/>
          <w:lang w:eastAsia="ru-RU"/>
        </w:rPr>
        <w:t>КЫШТОВСКОГО РАЙОНА НОВОСИБИРСКОЙ ОБЛАСТИ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</w:p>
    <w:p w:rsidR="00CC4991" w:rsidRPr="00CC4991" w:rsidRDefault="00CC4991" w:rsidP="00CC49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ПОСТАНОВЛЕНИЕ</w:t>
      </w:r>
    </w:p>
    <w:p w:rsidR="00CC4991" w:rsidRPr="00CC4991" w:rsidRDefault="00CC4991" w:rsidP="00CC49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C4991" w:rsidRPr="00CC4991" w:rsidRDefault="00CC4991" w:rsidP="00CC4991">
      <w:pPr>
        <w:widowControl w:val="0"/>
        <w:tabs>
          <w:tab w:val="left" w:pos="708"/>
        </w:tabs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26282F"/>
          <w:sz w:val="26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bCs/>
          <w:color w:val="26282F"/>
          <w:sz w:val="26"/>
          <w:szCs w:val="28"/>
          <w:lang w:eastAsia="ru-RU"/>
        </w:rPr>
        <w:t xml:space="preserve">От 11.02.2019 г.                                                                                                 №13 </w:t>
      </w:r>
    </w:p>
    <w:p w:rsidR="00CC4991" w:rsidRPr="00CC4991" w:rsidRDefault="00CC4991" w:rsidP="00CC4991">
      <w:pPr>
        <w:spacing w:after="0" w:line="240" w:lineRule="auto"/>
        <w:rPr>
          <w:rFonts w:ascii="Arial" w:eastAsia="Times New Roman" w:hAnsi="Arial" w:cs="Arial"/>
          <w:sz w:val="24"/>
          <w:szCs w:val="26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установления этических норм и правил служебного поведения муниципальных служащих для достойного выполнения ими своей профессиональной деятельности, а также содействия укреплению авторитета муниципальных служащих, доверия граждан к администрации Березовского сельсовета, обеспечения единых норм поведения муниципальных служащих в администрации Березовского сельсовета, в соответствии с </w:t>
      </w:r>
      <w:hyperlink r:id="rId4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Конституцией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Федеральными законами </w:t>
      </w:r>
      <w:hyperlink r:id="rId5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от 06.10.2003 N 131-ФЗ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"Об общих принципах организации местного самоуправления в Российской Федерации", </w:t>
      </w:r>
      <w:hyperlink r:id="rId6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от 02.03.2007 N 25-ФЗ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муниципальной службе в Российской Федерации", </w:t>
      </w:r>
      <w:hyperlink r:id="rId7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от 25.12.2008 N 273-ФЗ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противодействии коррупции", руководствуясь </w:t>
      </w:r>
      <w:hyperlink r:id="rId8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Уставом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Березовского сельсовета, постановляю: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Кодекс этики и служебного поведения муниципальных служащих в администрации Березовского сельсовета (</w:t>
      </w:r>
      <w:hyperlink r:id="rId9" w:anchor="sub_1000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приложение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sub_2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2.Опубликовать настоящее постановление в периодическом печатном издании «Березовский Вестник».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sub_3"/>
      <w:bookmarkEnd w:id="0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постановления оставляю за собой.</w:t>
      </w:r>
    </w:p>
    <w:bookmarkEnd w:id="1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jc w:val="right"/>
        <w:rPr>
          <w:rFonts w:ascii="Arial" w:eastAsia="Times New Roman" w:hAnsi="Arial" w:cs="Arial"/>
          <w:b/>
          <w:bCs/>
          <w:color w:val="26282F"/>
          <w:sz w:val="26"/>
          <w:szCs w:val="26"/>
          <w:lang w:eastAsia="ru-RU"/>
        </w:rPr>
      </w:pPr>
      <w:bookmarkStart w:id="2" w:name="sub_1000"/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  <w:r w:rsidRPr="00CC4991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 xml:space="preserve">Глава Березовского сельсовета </w:t>
      </w: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  <w:r w:rsidRPr="00CC4991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>Кыштовского района Новосибирской области         __________     В.А. Шмаков</w:t>
      </w: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</w:pPr>
      <w:r w:rsidRPr="00CC4991"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  <w:t xml:space="preserve"> </w:t>
      </w:r>
    </w:p>
    <w:p w:rsidR="00CC4991" w:rsidRPr="00CC4991" w:rsidRDefault="00CC4991" w:rsidP="00CC4991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Приложение</w:t>
      </w:r>
      <w:r w:rsidRPr="00CC4991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br/>
        <w:t xml:space="preserve">к </w:t>
      </w:r>
      <w:hyperlink r:id="rId10" w:anchor="sub_0" w:history="1">
        <w:r w:rsidRPr="00CC4991">
          <w:rPr>
            <w:rFonts w:ascii="Times New Roman" w:eastAsia="Times New Roman" w:hAnsi="Times New Roman" w:cs="Times New Roman"/>
            <w:color w:val="106BBE"/>
            <w:sz w:val="28"/>
            <w:szCs w:val="28"/>
            <w:lang w:eastAsia="ru-RU"/>
          </w:rPr>
          <w:t>постановлению</w:t>
        </w:r>
      </w:hyperlink>
      <w:r w:rsidRPr="00CC4991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администрации</w:t>
      </w:r>
    </w:p>
    <w:p w:rsidR="00CC4991" w:rsidRPr="00CC4991" w:rsidRDefault="00CC4991" w:rsidP="00CC4991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Березовского сельсовета</w:t>
      </w:r>
    </w:p>
    <w:p w:rsidR="00CC4991" w:rsidRPr="00CC4991" w:rsidRDefault="00CC4991" w:rsidP="00CC4991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Кыштовского района</w:t>
      </w:r>
    </w:p>
    <w:p w:rsidR="00CC4991" w:rsidRPr="00CC4991" w:rsidRDefault="00CC4991" w:rsidP="00CC4991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4991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Новосибирской области</w:t>
      </w:r>
      <w:r w:rsidRPr="00CC4991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br/>
        <w:t>от 11.02.2019 г. N 13 </w:t>
      </w:r>
    </w:p>
    <w:bookmarkEnd w:id="2"/>
    <w:p w:rsidR="00CC4991" w:rsidRPr="00CC4991" w:rsidRDefault="00CC4991" w:rsidP="00CC4991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ru-RU"/>
        </w:rPr>
      </w:pPr>
    </w:p>
    <w:p w:rsidR="00CC4991" w:rsidRPr="00CC4991" w:rsidRDefault="00CC4991" w:rsidP="00CC4991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Кодекс </w:t>
      </w:r>
      <w:r w:rsidRPr="00CC4991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br/>
        <w:t>этики и служебного поведения муниципальных служащих в администрации Березовского сельсовета Кыштовского района Новосибирской области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3" w:name="sub_9"/>
      <w:r w:rsidRPr="00CC4991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1. Общие положения</w:t>
      </w:r>
    </w:p>
    <w:bookmarkEnd w:id="3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sub_4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Кодекс этики и служебного поведения муниципальных служащих в администрации Березовского сельсовета Кыштовского района Новосибирской области (далее - Кодекс) разработан в соответствии с </w:t>
      </w:r>
      <w:hyperlink r:id="rId11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Конституцией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Федеральными законами </w:t>
      </w:r>
      <w:hyperlink r:id="rId12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от 06.10.2003 N 131-ФЗ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"Об общих принципах организации местного самоуправления в Российской Федерации", </w:t>
      </w:r>
      <w:hyperlink r:id="rId13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от 02.03.2007 N 25-ФЗ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муниципальной службе в Российской Федерации", </w:t>
      </w:r>
      <w:hyperlink r:id="rId14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от 25.12.2008 N 273-ФЗ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противодействии коррупции", </w:t>
      </w:r>
      <w:hyperlink r:id="rId15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Типовым кодексом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этики и служебного поведения государственных служащих Российской Федерации и муниципальных служащих, одобренным решением президиума Совета при Президенте Российской Федерации по противодействию коррупции от 23.12.2010 (протокол N 21), и основан на общепризнанных нравственных принципах и нормах российского общества и государства.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sub_5"/>
      <w:bookmarkEnd w:id="4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муниципальные служащие в администрации </w:t>
      </w: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Березовского сельсовета Кыштовского района Новосибирской области (далее - муниципальные служащие) независимо от замещаемой ими должности.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sub_6"/>
      <w:bookmarkEnd w:id="5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Гражданин Российской Федерации, поступающий на муниципальную службу в администрацию Березовского сельсовета Кыштовского района Новосибирской области (далее - администрация), обязан ознакомиться с Кодексом и соблюдать его в процессе своей служебной деятельности.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sub_7"/>
      <w:bookmarkEnd w:id="6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Каждый муниципальный служащий должен принимать все необходимые меры для соблюдения положений Кодекса, а каждый гражданин Российской Федерации вправе ожидать от муниципального служащего поведения в отношениях с ним в соответствии с положениями Кодекса.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sub_8"/>
      <w:bookmarkEnd w:id="7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1.5.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поведения.</w:t>
      </w:r>
    </w:p>
    <w:bookmarkEnd w:id="8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9" w:name="sub_23"/>
      <w:r w:rsidRPr="00CC4991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2. Основные принципы и правила служебного поведения муниципальных служащих</w:t>
      </w:r>
    </w:p>
    <w:bookmarkEnd w:id="9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sub_10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службе.</w:t>
      </w:r>
    </w:p>
    <w:bookmarkEnd w:id="10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Муниципальные служащие, сознавая ответственность перед государством, обществом и гражданами, призваны: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исполнять должностные обязанности добросовестно и на высоком профессиональном уровне в целях обеспечения эффективной работы администрации;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исходить из того, что признание, соблюдение и защита прав и свобод человека и гражданина определяют основной смысл и содержание деятельности как администрации, так и муниципальных служащих;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свою деятельность в пределах полномочий администрации;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уведомлять представителя нанимателя (работодателя), органы прокуратуры или другие государственные органы обо всех случаях обращения к муниципальному служащему каких-либо лиц в целях склонения к совершению коррупционных правонарушений;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соблюдать установленные федеральными законами ограничения и запреты, исполнять обязанности, связанные с прохождением муниципальной службы;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соблюдать беспристрастность, исключающую возможность влияния на их служебную деятельность решений политических партий и общественных объединений;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соблюдать нормы служебной, профессиональной этики и правила делового поведения;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проявлять корректность и внимательность в обращении с гражданами и должностными лицами;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воздерживаться от поведения, которое могло бы вызвать сомнение в добросовестном исполнении муниципальным служащим должностных обязанностей, а также избегать конфликтных ситуаций, способных нанести ущерб его репутации или авторитету администрации;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использовать служебное положение для оказания влияния на деятельность государственных органов, органов местного самоуправления, организаций, должностных лиц, государственных (муниципальных) служащих и граждан при решении вопросов личного характера;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воздерживаться от публичных высказываний, суждений и оценок в отношении деятельности администрации, если это не входит в должностные обязанности муниципального служащего;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соблюдать установленные в администрации, правила публичных выступлений и предоставления служебной информации;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уважительно относиться к деятельности представителей средств массовой информации по информированию общества о работе администрации, а также оказывать содействие в получении достоверной информации в установленном порядке;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воздерживаться в публичных выступлениях, в том числе в средствах массовой информации, от обозначения стоимости в иностранной валюте (условных денежных единицах) на территории Российской Федерации товаров, работ, услуг и иных объектов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постоянно стремиться к обеспечению как можно более эффективного распоряжения ресурсами, находящимися в сфере их ответственности.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Муниципальные служащие обязаны соблюдать </w:t>
      </w:r>
      <w:hyperlink r:id="rId16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Конституцию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федеральные конституционные и федеральные законы, иные нормативные правовые акты Российской Федерации.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2.4. Муниципальные служащие в своей деятельности не должны допускать нарушение законов и иных нормативных правовых актов исходя из политической, экономической целесообразности либо по иным мотивам.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Муниципальные служащие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Муниципальные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интересов.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Муниципальный служащий обязан представлять сведения о доходах, расходах, об имуществе и обязательствах имущественного характера своих и членов своей семьи в соответствии с законодательством Российской Федерации.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1" w:name="sub_17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Муниципальный служащий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bookmarkEnd w:id="11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муниципального служащего.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2" w:name="sub_18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2.9. Муниципальному служащему запрещается получать в связи с должностным положением или в связи с исполнением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признаются муниципальной собственностью и передаются муниципальным служащим по акту в администрацию Березовского сельсовета, за исключением случаев, установленных </w:t>
      </w:r>
      <w:hyperlink r:id="rId17" w:history="1">
        <w:r w:rsidRPr="00CC4991">
          <w:rPr>
            <w:rFonts w:ascii="Times New Roman" w:eastAsia="Times New Roman" w:hAnsi="Times New Roman" w:cs="Times New Roman"/>
            <w:b/>
            <w:color w:val="106BBE"/>
            <w:sz w:val="28"/>
            <w:szCs w:val="28"/>
            <w:lang w:eastAsia="ru-RU"/>
          </w:rPr>
          <w:t>Гражданским кодексом</w:t>
        </w:r>
      </w:hyperlink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Федерации. Муниципальный служащий, сдавший подарок, полученный им в связи с протокольным мероприятием, со служебной командировкой или с другим официальным мероприятием, может его выкупить в порядке, устанавливаемом нормативными правовыми актами Российской Федерации.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3" w:name="sub_19"/>
      <w:bookmarkEnd w:id="12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2.10. Муниципальный служащий может обрабатывать и передавать служебную информацию при соблюдении действующих в администрации норм и требований, принятых в соответствии с законодательством Российской Федерации.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4" w:name="sub_20"/>
      <w:bookmarkEnd w:id="13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2.11. Муниципальный служащий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5" w:name="sub_21"/>
      <w:bookmarkEnd w:id="14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2.12. Муниципальный служащий, наделенный организационно-распорядительными полномочиями по отношению к другим муниципальным служащим, обязан:</w:t>
      </w:r>
    </w:p>
    <w:bookmarkEnd w:id="15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 для них образцом профессионализма, безупречной репутации, способствовать формированию в администрации, благоприятного для эффективной работы морально-психологического климата;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принимать меры по предотвращению и урегулированию конфликта интересов, по предупреждению коррупции;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допускать случаи принуждения муниципальных служащих к участию в деятельности политических партий и общественных объединений;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принимать меры к тому, чтобы подчиненные ему муниципальные служащие не допускали </w:t>
      </w:r>
      <w:proofErr w:type="spellStart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коррупционно</w:t>
      </w:r>
      <w:proofErr w:type="spellEnd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опасного поведения, своим личным поведением подавать пример честности, беспристрастности и справедливости.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6" w:name="sub_22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2.13. Муниципальный служащий, наделенный организационно-распорядительными полномочиями по отношению к другим муниципальным служащим, несет ответственность в соответствии с законодательством Российской Федерации за действия или бездействие подчиненных ему муниципальных служащих, нарушающих принципы этики и правила служебного поведения, если он не принял меры по недопущению таких действий или бездействия.</w:t>
      </w:r>
    </w:p>
    <w:bookmarkEnd w:id="16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17" w:name="sub_28"/>
      <w:r w:rsidRPr="00CC4991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3. Этические правила служебного поведения муниципальных служащих</w:t>
      </w:r>
    </w:p>
    <w:bookmarkEnd w:id="17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8" w:name="sub_24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В служебном поведении муниципальному служащему необходимо исходить из конституционных положений о том, что человек, его права и свободы являются </w:t>
      </w:r>
      <w:proofErr w:type="gramStart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высшей ценностью</w:t>
      </w:r>
      <w:proofErr w:type="gramEnd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sub_25"/>
      <w:bookmarkEnd w:id="18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В служебном поведении муниципальный служащий воздерживается от:</w:t>
      </w:r>
    </w:p>
    <w:bookmarkEnd w:id="19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курения во время служебных совещаний, бесед, иного служебного общения с гражданами.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0" w:name="sub_26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3.3.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bookmarkEnd w:id="20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служащие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1" w:name="sub_27"/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администрации, соответствовать общепринятому деловому стилю, который отличают официальность, сдержанность, традиционность, аккуратность.</w:t>
      </w:r>
    </w:p>
    <w:bookmarkEnd w:id="21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22" w:name="sub_29"/>
      <w:r w:rsidRPr="00CC4991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4. Ответственность за нарушение положений Кодекса</w:t>
      </w:r>
    </w:p>
    <w:bookmarkEnd w:id="22"/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99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муниципальными служащими положений Кодекса учитывается при проведении аттестации, формировании кадрового резерва для выдвижения на вышестоящие должности, при применении дисциплинарных взысканий, а также, в случаях, предусмотренных федеральными законами, влечет применение мер юридической ответственности.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9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Подписано в печать 11.02.2019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C4991">
        <w:rPr>
          <w:rFonts w:ascii="Times New Roman" w:eastAsia="Times New Roman" w:hAnsi="Times New Roman" w:cs="Times New Roman"/>
          <w:sz w:val="24"/>
          <w:szCs w:val="24"/>
          <w:lang w:eastAsia="ru-RU"/>
        </w:rPr>
        <w:t>Брикман</w:t>
      </w:r>
      <w:proofErr w:type="spellEnd"/>
      <w:r w:rsidRPr="00CC49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 Р., </w:t>
      </w:r>
      <w:proofErr w:type="spellStart"/>
      <w:r w:rsidRPr="00CC499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Клинцова</w:t>
      </w:r>
      <w:proofErr w:type="spellEnd"/>
      <w:r w:rsidRPr="00CC49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C4991">
        <w:rPr>
          <w:rFonts w:ascii="Times New Roman" w:eastAsia="Times New Roman" w:hAnsi="Times New Roman" w:cs="Times New Roman"/>
          <w:sz w:val="24"/>
          <w:szCs w:val="24"/>
          <w:lang w:eastAsia="ru-RU"/>
        </w:rPr>
        <w:t>632286  Новосибирская</w:t>
      </w:r>
      <w:proofErr w:type="gramEnd"/>
      <w:r w:rsidRPr="00CC49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991" w:rsidRPr="00CC4991" w:rsidRDefault="00CC4991" w:rsidP="00CC49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66DB" w:rsidRDefault="00B066DB">
      <w:bookmarkStart w:id="23" w:name="_GoBack"/>
      <w:bookmarkEnd w:id="23"/>
    </w:p>
    <w:sectPr w:rsidR="00B06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B37"/>
    <w:rsid w:val="0014130A"/>
    <w:rsid w:val="00960B37"/>
    <w:rsid w:val="00B066DB"/>
    <w:rsid w:val="00CC4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5E789D-92B4-4956-AE71-0CE02530D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7079568&amp;sub=1000" TargetMode="External"/><Relationship Id="rId13" Type="http://schemas.openxmlformats.org/officeDocument/2006/relationships/hyperlink" Target="http://internet.garant.ru/document?id=12052272&amp;sub=0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document?id=12064203&amp;sub=0" TargetMode="External"/><Relationship Id="rId12" Type="http://schemas.openxmlformats.org/officeDocument/2006/relationships/hyperlink" Target="http://internet.garant.ru/document?id=86367&amp;sub=0" TargetMode="External"/><Relationship Id="rId17" Type="http://schemas.openxmlformats.org/officeDocument/2006/relationships/hyperlink" Target="http://internet.garant.ru/document?id=10064072&amp;sub=0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internet.garant.ru/document?id=10003000&amp;sub=0" TargetMode="External"/><Relationship Id="rId1" Type="http://schemas.openxmlformats.org/officeDocument/2006/relationships/styles" Target="styles.xml"/><Relationship Id="rId6" Type="http://schemas.openxmlformats.org/officeDocument/2006/relationships/hyperlink" Target="http://internet.garant.ru/document?id=12052272&amp;sub=0" TargetMode="External"/><Relationship Id="rId11" Type="http://schemas.openxmlformats.org/officeDocument/2006/relationships/hyperlink" Target="http://internet.garant.ru/document?id=10003000&amp;sub=0" TargetMode="External"/><Relationship Id="rId5" Type="http://schemas.openxmlformats.org/officeDocument/2006/relationships/hyperlink" Target="http://internet.garant.ru/document?id=86367&amp;sub=0" TargetMode="External"/><Relationship Id="rId15" Type="http://schemas.openxmlformats.org/officeDocument/2006/relationships/hyperlink" Target="http://internet.garant.ru/document?id=55071108&amp;sub=0" TargetMode="External"/><Relationship Id="rId10" Type="http://schemas.openxmlformats.org/officeDocument/2006/relationships/hyperlink" Target="file:///C:\Users\&#1042;&#1080;&#1082;&#1090;&#1086;&#1088;\Documents\&#1055;&#1054;&#1057;&#1058;&#1040;&#1053;&#1054;&#1042;&#1051;&#1045;&#1053;&#1048;&#1071;\&#1055;.&#1040;.%20&#8470;%2029%2010.08.2017%20&#1075;.%20&#1050;&#1086;&#1076;&#1077;&#1082;&#1089;%20&#1101;&#1090;&#1080;&#1082;&#1080;.doc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internet.garant.ru/document?id=10003000&amp;sub=0" TargetMode="External"/><Relationship Id="rId9" Type="http://schemas.openxmlformats.org/officeDocument/2006/relationships/hyperlink" Target="file:///C:\Users\&#1042;&#1080;&#1082;&#1090;&#1086;&#1088;\Documents\&#1055;&#1054;&#1057;&#1058;&#1040;&#1053;&#1054;&#1042;&#1051;&#1045;&#1053;&#1048;&#1071;\&#1055;.&#1040;.%20&#8470;%2029%2010.08.2017%20&#1075;.%20&#1050;&#1086;&#1076;&#1077;&#1082;&#1089;%20&#1101;&#1090;&#1080;&#1082;&#1080;.doc" TargetMode="External"/><Relationship Id="rId14" Type="http://schemas.openxmlformats.org/officeDocument/2006/relationships/hyperlink" Target="http://internet.garant.ru/document?id=12064203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2372</Words>
  <Characters>13521</Characters>
  <Application>Microsoft Office Word</Application>
  <DocSecurity>0</DocSecurity>
  <Lines>112</Lines>
  <Paragraphs>31</Paragraphs>
  <ScaleCrop>false</ScaleCrop>
  <Company>MFNSO</Company>
  <LinksUpToDate>false</LinksUpToDate>
  <CharactersWithSpaces>15862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2</cp:revision>
  <dcterms:created xsi:type="dcterms:W3CDTF">2019-03-14T09:37:00Z</dcterms:created>
  <dcterms:modified xsi:type="dcterms:W3CDTF">2019-03-14T09:38:00Z</dcterms:modified>
</cp:coreProperties>
</file>